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1F0556">
        <w:rPr>
          <w:rFonts w:asciiTheme="majorHAnsi" w:eastAsia="Times New Roman" w:hAnsiTheme="majorHAnsi" w:cs="Arial"/>
          <w:bCs/>
          <w:i/>
          <w:spacing w:val="-3"/>
          <w:sz w:val="18"/>
          <w:szCs w:val="18"/>
          <w:u w:val="single"/>
          <w:lang w:val="es-ES"/>
        </w:rPr>
        <w:t>1</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749DF">
        <w:rPr>
          <w:rFonts w:asciiTheme="majorHAnsi" w:eastAsia="Times New Roman" w:hAnsiTheme="majorHAnsi" w:cs="Arial"/>
          <w:i/>
          <w:sz w:val="18"/>
          <w:szCs w:val="18"/>
          <w:lang w:val="es-ES_tradnl" w:eastAsia="es-ES"/>
        </w:rPr>
        <w:t>11</w:t>
      </w:r>
      <w:r w:rsidR="000C0F46">
        <w:rPr>
          <w:rFonts w:asciiTheme="majorHAnsi" w:eastAsia="Times New Roman" w:hAnsiTheme="majorHAnsi" w:cs="Arial"/>
          <w:i/>
          <w:sz w:val="18"/>
          <w:szCs w:val="18"/>
          <w:lang w:val="es-ES_tradnl" w:eastAsia="es-ES"/>
        </w:rPr>
        <w:t>:</w:t>
      </w:r>
      <w:r w:rsidR="000749DF">
        <w:rPr>
          <w:rFonts w:asciiTheme="majorHAnsi" w:eastAsia="Times New Roman" w:hAnsiTheme="majorHAnsi" w:cs="Arial"/>
          <w:i/>
          <w:sz w:val="18"/>
          <w:szCs w:val="18"/>
          <w:lang w:val="es-ES_tradnl" w:eastAsia="es-ES"/>
        </w:rPr>
        <w:t>01</w:t>
      </w:r>
      <w:r w:rsidR="00C7546D">
        <w:rPr>
          <w:rFonts w:asciiTheme="majorHAnsi" w:eastAsia="Times New Roman" w:hAnsiTheme="majorHAnsi" w:cs="Arial"/>
          <w:i/>
          <w:sz w:val="18"/>
          <w:szCs w:val="18"/>
          <w:lang w:val="es-ES_tradnl" w:eastAsia="es-ES"/>
        </w:rPr>
        <w:t xml:space="preserve"> </w:t>
      </w:r>
      <w:r w:rsidR="00563CF7">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63CF7">
        <w:rPr>
          <w:rFonts w:asciiTheme="majorHAnsi" w:eastAsia="Times New Roman" w:hAnsiTheme="majorHAnsi" w:cs="Arial"/>
          <w:i/>
          <w:sz w:val="18"/>
          <w:szCs w:val="18"/>
          <w:lang w:val="es-ES_tradnl" w:eastAsia="es-ES"/>
        </w:rPr>
        <w:t>13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1F0556">
        <w:rPr>
          <w:rFonts w:asciiTheme="majorHAnsi" w:eastAsia="Times New Roman" w:hAnsiTheme="majorHAnsi" w:cstheme="minorHAnsi"/>
          <w:b/>
          <w:i/>
          <w:sz w:val="18"/>
          <w:szCs w:val="18"/>
          <w:lang w:val="es-ES" w:eastAsia="es-ES"/>
        </w:rPr>
        <w:t>1</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SUB GERENCIA DE GESTION PRESUPUESTARIA Y TRIBUTACION </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1F0556">
        <w:rPr>
          <w:rFonts w:asciiTheme="majorHAnsi" w:eastAsia="Times New Roman" w:hAnsiTheme="majorHAnsi" w:cstheme="minorHAnsi"/>
          <w:b/>
          <w:i/>
          <w:sz w:val="18"/>
          <w:szCs w:val="18"/>
          <w:lang w:val="es-ES_tradnl" w:eastAsia="es-ES"/>
        </w:rPr>
        <w:t xml:space="preserve">SUB GERENCIA DE GESTION PRESUPUESTARIA Y </w:t>
      </w:r>
      <w:r w:rsidR="00734D4B">
        <w:rPr>
          <w:rFonts w:asciiTheme="majorHAnsi" w:eastAsia="Times New Roman" w:hAnsiTheme="majorHAnsi" w:cstheme="minorHAnsi"/>
          <w:b/>
          <w:i/>
          <w:sz w:val="18"/>
          <w:szCs w:val="18"/>
          <w:lang w:val="es-ES_tradnl" w:eastAsia="es-ES"/>
        </w:rPr>
        <w:t>TRIBUTACION,</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734D4B"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1F0556">
        <w:rPr>
          <w:rFonts w:asciiTheme="majorHAnsi" w:eastAsia="Times New Roman" w:hAnsiTheme="majorHAnsi" w:cs="Arial"/>
          <w:i/>
          <w:sz w:val="18"/>
          <w:szCs w:val="18"/>
          <w:lang w:val="es-ES_tradnl" w:eastAsia="es-ES"/>
        </w:rPr>
        <w:t xml:space="preserve"> </w:t>
      </w:r>
      <w:r w:rsidR="000645F2" w:rsidRPr="00113996">
        <w:rPr>
          <w:rFonts w:asciiTheme="majorHAnsi" w:eastAsia="Times New Roman" w:hAnsiTheme="majorHAnsi" w:cs="Arial"/>
          <w:i/>
          <w:sz w:val="18"/>
          <w:szCs w:val="18"/>
          <w:lang w:eastAsia="es-ES"/>
        </w:rPr>
        <w:t>N°</w:t>
      </w:r>
      <w:r w:rsidR="001F0556">
        <w:rPr>
          <w:rFonts w:asciiTheme="majorHAnsi" w:eastAsia="Times New Roman" w:hAnsiTheme="majorHAnsi" w:cs="Arial"/>
          <w:i/>
          <w:sz w:val="18"/>
          <w:szCs w:val="18"/>
          <w:lang w:eastAsia="es-ES"/>
        </w:rPr>
        <w:t>456</w:t>
      </w:r>
      <w:r w:rsidR="000645F2" w:rsidRPr="00113996">
        <w:rPr>
          <w:rFonts w:asciiTheme="majorHAnsi" w:eastAsia="Times New Roman" w:hAnsiTheme="majorHAnsi" w:cs="Arial"/>
          <w:i/>
          <w:sz w:val="18"/>
          <w:szCs w:val="18"/>
          <w:lang w:eastAsia="es-ES"/>
        </w:rPr>
        <w:t>-2016/GOB.REG.HVCA</w:t>
      </w:r>
      <w:r w:rsidR="000645F2">
        <w:rPr>
          <w:rFonts w:asciiTheme="majorHAnsi" w:eastAsia="Times New Roman" w:hAnsiTheme="majorHAnsi" w:cs="Arial"/>
          <w:i/>
          <w:sz w:val="18"/>
          <w:szCs w:val="18"/>
          <w:lang w:eastAsia="es-ES"/>
        </w:rPr>
        <w:t>/</w:t>
      </w:r>
      <w:r w:rsidR="00103355">
        <w:rPr>
          <w:rFonts w:asciiTheme="majorHAnsi" w:eastAsia="Times New Roman" w:hAnsiTheme="majorHAnsi" w:cs="Arial"/>
          <w:i/>
          <w:sz w:val="18"/>
          <w:szCs w:val="18"/>
          <w:lang w:eastAsia="es-ES"/>
        </w:rPr>
        <w:t>G</w:t>
      </w:r>
      <w:r w:rsidR="007F3DBA">
        <w:rPr>
          <w:rFonts w:asciiTheme="majorHAnsi" w:eastAsia="Times New Roman" w:hAnsiTheme="majorHAnsi" w:cs="Arial"/>
          <w:i/>
          <w:sz w:val="18"/>
          <w:szCs w:val="18"/>
          <w:lang w:eastAsia="es-ES"/>
        </w:rPr>
        <w:t>GR-GRPPYAT.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7F3DBA">
        <w:rPr>
          <w:rFonts w:asciiTheme="majorHAnsi" w:eastAsia="Times New Roman" w:hAnsiTheme="majorHAnsi" w:cs="Arial"/>
          <w:i/>
          <w:sz w:val="18"/>
          <w:szCs w:val="18"/>
          <w:lang w:eastAsia="es-ES"/>
        </w:rPr>
        <w:t>78328</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7F3DBA">
        <w:rPr>
          <w:rFonts w:asciiTheme="majorHAnsi" w:eastAsia="Times New Roman" w:hAnsiTheme="majorHAnsi" w:cs="Arial"/>
          <w:i/>
          <w:sz w:val="18"/>
          <w:szCs w:val="18"/>
          <w:lang w:eastAsia="es-ES"/>
        </w:rPr>
        <w:t>97938</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7F3DBA">
        <w:rPr>
          <w:rFonts w:asciiTheme="majorHAnsi" w:eastAsia="Times New Roman" w:hAnsiTheme="majorHAnsi" w:cstheme="minorHAnsi"/>
          <w:b/>
          <w:i/>
          <w:color w:val="9900FF"/>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912EA6"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912EA6" w:rsidRPr="00F44109" w:rsidRDefault="00912EA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SUB GERENCIA DE GESTION PRESUPUESTARIA Y TRIBUTACION,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912EA6" w:rsidRPr="00F44109" w:rsidRDefault="00912EA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912EA6" w:rsidRPr="00023D56" w:rsidRDefault="00912EA6">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1B1275"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B1275" w:rsidRPr="000749DF" w:rsidRDefault="001B1275" w:rsidP="001B1275">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B1275" w:rsidRPr="0078515B" w:rsidRDefault="001B1275" w:rsidP="001B1275">
      <w:pPr>
        <w:pStyle w:val="Prrafodelista"/>
        <w:numPr>
          <w:ilvl w:val="1"/>
          <w:numId w:val="38"/>
        </w:numPr>
        <w:shd w:val="clear" w:color="auto" w:fill="CCFF99"/>
        <w:tabs>
          <w:tab w:val="left" w:pos="4253"/>
        </w:tabs>
        <w:rPr>
          <w:rFonts w:ascii="Cambria" w:hAnsi="Cambria"/>
          <w:b/>
          <w:i/>
          <w:sz w:val="16"/>
          <w:szCs w:val="16"/>
        </w:rPr>
      </w:pPr>
      <w:r w:rsidRPr="0078515B">
        <w:rPr>
          <w:rFonts w:ascii="Cambria" w:hAnsi="Cambria"/>
          <w:b/>
          <w:i/>
          <w:sz w:val="16"/>
          <w:szCs w:val="16"/>
        </w:rPr>
        <w:t>TERMINO DE REFERENCIA PARA LA CONTRATACION DE UN PROFESIONAL EN PRESUPUESTO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1B1275" w:rsidRPr="00AD0B93" w:rsidTr="00912EA6">
        <w:trPr>
          <w:jc w:val="right"/>
        </w:trPr>
        <w:tc>
          <w:tcPr>
            <w:tcW w:w="2567"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AREA USUARIA</w:t>
            </w:r>
          </w:p>
        </w:tc>
        <w:tc>
          <w:tcPr>
            <w:tcW w:w="5953"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 xml:space="preserve">SUB GERENCIA DE GESTION PRESUPUESTARIA Y TRIBUTACION. </w:t>
            </w:r>
          </w:p>
        </w:tc>
      </w:tr>
      <w:tr w:rsidR="001B1275" w:rsidRPr="00AD0B93" w:rsidTr="00912EA6">
        <w:trPr>
          <w:jc w:val="right"/>
        </w:trPr>
        <w:tc>
          <w:tcPr>
            <w:tcW w:w="2567"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PUESTO</w:t>
            </w:r>
          </w:p>
        </w:tc>
        <w:tc>
          <w:tcPr>
            <w:tcW w:w="5953"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PROFESIONAL EN PRESUPUESTO</w:t>
            </w:r>
          </w:p>
        </w:tc>
      </w:tr>
    </w:tbl>
    <w:p w:rsidR="001B1275" w:rsidRDefault="001B1275" w:rsidP="001B1275">
      <w:pPr>
        <w:numPr>
          <w:ilvl w:val="0"/>
          <w:numId w:val="37"/>
        </w:numPr>
        <w:ind w:left="284" w:firstLine="142"/>
        <w:contextualSpacing/>
        <w:jc w:val="both"/>
        <w:rPr>
          <w:rFonts w:ascii="Cambria" w:hAnsi="Cambria"/>
          <w:b/>
          <w:i/>
          <w:sz w:val="16"/>
          <w:szCs w:val="16"/>
        </w:rPr>
      </w:pPr>
      <w:r w:rsidRPr="00AD0B93">
        <w:rPr>
          <w:rFonts w:ascii="Cambria" w:hAnsi="Cambria"/>
          <w:b/>
          <w:i/>
          <w:sz w:val="16"/>
          <w:szCs w:val="16"/>
        </w:rPr>
        <w:t>OBJETO DE LA CONTRATACION</w:t>
      </w:r>
      <w:r>
        <w:rPr>
          <w:rFonts w:ascii="Cambria" w:hAnsi="Cambria"/>
          <w:b/>
          <w:i/>
          <w:sz w:val="16"/>
          <w:szCs w:val="16"/>
        </w:rPr>
        <w:t>:</w:t>
      </w:r>
    </w:p>
    <w:p w:rsidR="001B1275" w:rsidRPr="00AD0B93" w:rsidRDefault="001B1275" w:rsidP="001B1275">
      <w:pPr>
        <w:ind w:left="426"/>
        <w:contextualSpacing/>
        <w:jc w:val="both"/>
        <w:rPr>
          <w:rFonts w:ascii="Cambria" w:hAnsi="Cambria"/>
          <w:b/>
          <w:i/>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B1275" w:rsidRPr="00AD0B93" w:rsidTr="00912EA6">
        <w:trPr>
          <w:trHeight w:val="303"/>
        </w:trPr>
        <w:tc>
          <w:tcPr>
            <w:tcW w:w="8237"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CONTAR CON LOS SERVICIOS DE UN PROFESIONAL EN PRESUPUESTO</w:t>
            </w:r>
          </w:p>
        </w:tc>
      </w:tr>
    </w:tbl>
    <w:p w:rsidR="001B1275" w:rsidRDefault="001B1275" w:rsidP="001B1275">
      <w:pPr>
        <w:numPr>
          <w:ilvl w:val="0"/>
          <w:numId w:val="37"/>
        </w:numPr>
        <w:ind w:left="426" w:firstLine="0"/>
        <w:contextualSpacing/>
        <w:jc w:val="both"/>
        <w:rPr>
          <w:rFonts w:ascii="Cambria" w:hAnsi="Cambria"/>
          <w:b/>
          <w:i/>
          <w:sz w:val="16"/>
          <w:szCs w:val="16"/>
        </w:rPr>
      </w:pPr>
      <w:r w:rsidRPr="00AD0B93">
        <w:rPr>
          <w:rFonts w:ascii="Cambria" w:hAnsi="Cambria"/>
          <w:b/>
          <w:i/>
          <w:sz w:val="16"/>
          <w:szCs w:val="16"/>
        </w:rPr>
        <w:t>PERFIL Y/O REQUISITOS MÍNIMOS</w:t>
      </w:r>
      <w:r>
        <w:rPr>
          <w:rFonts w:ascii="Cambria" w:hAnsi="Cambria"/>
          <w:b/>
          <w:i/>
          <w:sz w:val="16"/>
          <w:szCs w:val="16"/>
        </w:rPr>
        <w:t>:</w:t>
      </w:r>
    </w:p>
    <w:p w:rsidR="001B1275" w:rsidRPr="00AD0B93" w:rsidRDefault="001B1275" w:rsidP="001B1275">
      <w:pPr>
        <w:ind w:left="426"/>
        <w:contextualSpacing/>
        <w:jc w:val="both"/>
        <w:rPr>
          <w:rFonts w:ascii="Cambria" w:hAnsi="Cambria"/>
          <w:b/>
          <w:i/>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50"/>
      </w:tblGrid>
      <w:tr w:rsidR="001B1275" w:rsidRPr="00AD0B93" w:rsidTr="00912EA6">
        <w:trPr>
          <w:trHeight w:val="330"/>
        </w:trPr>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FORMACIÓN ACADÉMICA</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TITULO PROFESIONAL DE CONTADOR, ADMINISTRADOR COLEGIADO Y HABLILITADO.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MAESTRIA</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NO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DIPLOMADO</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NO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 xml:space="preserve">EXPERIENCIA GENERAL </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 xml:space="preserve"> 0 3 AÑOS </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EXPERIENCIA ESPECIFICA PARA EL PUESTO CONVOCAD( EN PRESUPUESTO)</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01 AÑO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CAPACITACIÓN</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EN TEMAS DE PLANEAMIENTO, PRESUPUESTO Y SNIP.</w:t>
            </w:r>
          </w:p>
        </w:tc>
      </w:tr>
    </w:tbl>
    <w:p w:rsidR="001B1275" w:rsidRPr="00AD0B93" w:rsidRDefault="001B1275" w:rsidP="001B1275">
      <w:pPr>
        <w:spacing w:after="0"/>
        <w:rPr>
          <w:vanish/>
          <w:sz w:val="16"/>
          <w:szCs w:val="16"/>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1B1275" w:rsidRPr="00AD0B93" w:rsidTr="00912EA6">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000000"/>
                <w:sz w:val="16"/>
                <w:szCs w:val="16"/>
                <w:lang w:eastAsia="es-PE"/>
              </w:rPr>
            </w:pPr>
            <w:r w:rsidRPr="00AD0B93">
              <w:rPr>
                <w:rFonts w:ascii="Cambria" w:eastAsia="Times New Roman" w:hAnsi="Cambria" w:cs="Calibri"/>
                <w:b/>
                <w:bCs/>
                <w:i/>
                <w:color w:val="000000"/>
                <w:sz w:val="16"/>
                <w:szCs w:val="16"/>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Avanzado</w:t>
            </w:r>
          </w:p>
        </w:tc>
      </w:tr>
      <w:tr w:rsidR="001B1275" w:rsidRPr="00AD0B93" w:rsidTr="00912EA6">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r w:rsidR="001B1275" w:rsidRPr="00AD0B93" w:rsidTr="00912EA6">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r w:rsidR="001B1275" w:rsidRPr="00AD0B93" w:rsidTr="00912EA6">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proofErr w:type="spellStart"/>
            <w:r w:rsidRPr="00AD0B93">
              <w:rPr>
                <w:rFonts w:ascii="Cambria" w:eastAsia="Times New Roman" w:hAnsi="Cambria" w:cs="Calibri"/>
                <w:i/>
                <w:color w:val="000000"/>
                <w:sz w:val="16"/>
                <w:szCs w:val="16"/>
                <w:lang w:eastAsia="es-PE"/>
              </w:rPr>
              <w:t>Power</w:t>
            </w:r>
            <w:proofErr w:type="spellEnd"/>
            <w:r w:rsidRPr="00AD0B93">
              <w:rPr>
                <w:rFonts w:ascii="Cambria" w:eastAsia="Times New Roman" w:hAnsi="Cambria" w:cs="Calibri"/>
                <w:i/>
                <w:color w:val="000000"/>
                <w:sz w:val="16"/>
                <w:szCs w:val="16"/>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r>
      <w:tr w:rsidR="001B1275" w:rsidRPr="00AD0B93" w:rsidTr="00912EA6">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000000"/>
                <w:sz w:val="16"/>
                <w:szCs w:val="16"/>
                <w:lang w:eastAsia="es-PE"/>
              </w:rPr>
            </w:pPr>
            <w:r w:rsidRPr="00AD0B93">
              <w:rPr>
                <w:rFonts w:ascii="Cambria" w:eastAsia="Times New Roman" w:hAnsi="Cambria" w:cs="Calibri"/>
                <w:b/>
                <w:bCs/>
                <w:i/>
                <w:color w:val="000000"/>
                <w:sz w:val="16"/>
                <w:szCs w:val="16"/>
                <w:lang w:eastAsia="es-PE"/>
              </w:rPr>
              <w:lastRenderedPageBreak/>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Avanzado</w:t>
            </w:r>
          </w:p>
        </w:tc>
      </w:tr>
      <w:tr w:rsidR="001B1275" w:rsidRPr="00AD0B93" w:rsidTr="00912EA6">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r w:rsidR="001B1275" w:rsidRPr="00AD0B93" w:rsidTr="00912EA6">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sz w:val="16"/>
                <w:szCs w:val="16"/>
                <w:lang w:eastAsia="es-PE"/>
              </w:rPr>
              <w:t> </w:t>
            </w:r>
            <w:r w:rsidRPr="00AD0B93">
              <w:rPr>
                <w:rFonts w:ascii="Cambria" w:eastAsia="Times New Roman" w:hAnsi="Cambria" w:cs="Calibri"/>
                <w:b/>
                <w:bCs/>
                <w:i/>
                <w:color w:val="FF0000"/>
                <w:sz w:val="16"/>
                <w:szCs w:val="16"/>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bl>
    <w:p w:rsidR="001B1275" w:rsidRPr="00AD0B93" w:rsidRDefault="001B1275" w:rsidP="001B1275">
      <w:pPr>
        <w:pStyle w:val="Prrafodelista"/>
        <w:numPr>
          <w:ilvl w:val="0"/>
          <w:numId w:val="37"/>
        </w:numPr>
        <w:ind w:left="709" w:hanging="283"/>
        <w:jc w:val="both"/>
        <w:rPr>
          <w:rFonts w:ascii="Cambria" w:hAnsi="Cambria"/>
          <w:b/>
          <w:i/>
          <w:sz w:val="16"/>
          <w:szCs w:val="16"/>
        </w:rPr>
      </w:pPr>
      <w:r w:rsidRPr="00AD0B93">
        <w:rPr>
          <w:rFonts w:ascii="Cambria" w:hAnsi="Cambria"/>
          <w:b/>
          <w:i/>
          <w:sz w:val="16"/>
          <w:szCs w:val="16"/>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1B1275" w:rsidRPr="00AD0B93" w:rsidTr="00912EA6">
        <w:tc>
          <w:tcPr>
            <w:tcW w:w="793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i/>
                <w:sz w:val="16"/>
                <w:szCs w:val="16"/>
              </w:rPr>
              <w:t>COMPROMISO, PROACTIVIDAD, RESPONSABILIDAD Y TRABAJO EN EQUIPO.</w:t>
            </w:r>
          </w:p>
        </w:tc>
      </w:tr>
    </w:tbl>
    <w:p w:rsidR="001B1275" w:rsidRDefault="001B1275" w:rsidP="001B1275">
      <w:pPr>
        <w:spacing w:line="240" w:lineRule="auto"/>
        <w:ind w:left="709"/>
        <w:contextualSpacing/>
        <w:jc w:val="both"/>
        <w:rPr>
          <w:rFonts w:ascii="Cambria" w:hAnsi="Cambria"/>
          <w:b/>
          <w:i/>
          <w:sz w:val="16"/>
          <w:szCs w:val="16"/>
        </w:rPr>
      </w:pPr>
    </w:p>
    <w:p w:rsidR="001B1275" w:rsidRDefault="001B1275" w:rsidP="001B1275">
      <w:pPr>
        <w:numPr>
          <w:ilvl w:val="0"/>
          <w:numId w:val="37"/>
        </w:numPr>
        <w:spacing w:line="240" w:lineRule="auto"/>
        <w:ind w:left="709" w:hanging="283"/>
        <w:contextualSpacing/>
        <w:jc w:val="both"/>
        <w:rPr>
          <w:rFonts w:ascii="Cambria" w:hAnsi="Cambria"/>
          <w:b/>
          <w:i/>
          <w:sz w:val="16"/>
          <w:szCs w:val="16"/>
        </w:rPr>
      </w:pPr>
      <w:r w:rsidRPr="00AD0B93">
        <w:rPr>
          <w:rFonts w:ascii="Cambria" w:hAnsi="Cambria"/>
          <w:b/>
          <w:i/>
          <w:sz w:val="16"/>
          <w:szCs w:val="16"/>
        </w:rPr>
        <w:t>DESCRIPCION DEL SERVICIO A REALIZAR:</w:t>
      </w:r>
    </w:p>
    <w:p w:rsidR="001B1275" w:rsidRDefault="001B1275" w:rsidP="001B1275">
      <w:pPr>
        <w:spacing w:line="240" w:lineRule="auto"/>
        <w:ind w:left="709"/>
        <w:contextualSpacing/>
        <w:jc w:val="both"/>
        <w:rPr>
          <w:rFonts w:ascii="Cambria" w:hAnsi="Cambria"/>
          <w:b/>
          <w:i/>
          <w:sz w:val="16"/>
          <w:szCs w:val="16"/>
        </w:rPr>
      </w:pPr>
    </w:p>
    <w:p w:rsidR="001B1275" w:rsidRPr="00AD0B93" w:rsidRDefault="001B1275" w:rsidP="001B1275">
      <w:pPr>
        <w:numPr>
          <w:ilvl w:val="0"/>
          <w:numId w:val="39"/>
        </w:numPr>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Organizar, supervisar, ejecutar y evaluar la gestión presupuestaria de la sede central y las unidades ejecutoras.</w:t>
      </w:r>
    </w:p>
    <w:p w:rsidR="001B1275" w:rsidRPr="00AD0B93" w:rsidRDefault="001B1275" w:rsidP="001B1275">
      <w:pPr>
        <w:numPr>
          <w:ilvl w:val="0"/>
          <w:numId w:val="39"/>
        </w:numPr>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 xml:space="preserve">Participar en las actividades de formulación, programación ejecución  y evaluación de proyectos de inversión de presupuesto institucional en la fuente de </w:t>
      </w:r>
      <w:proofErr w:type="gramStart"/>
      <w:r w:rsidRPr="00AD0B93">
        <w:rPr>
          <w:rFonts w:ascii="Cambria" w:eastAsia="Times New Roman" w:hAnsi="Cambria" w:cs="Calibri"/>
          <w:i/>
          <w:color w:val="000000"/>
          <w:sz w:val="16"/>
          <w:szCs w:val="16"/>
          <w:lang w:eastAsia="es-PE"/>
        </w:rPr>
        <w:t>financiamiento :</w:t>
      </w:r>
      <w:proofErr w:type="gramEnd"/>
      <w:r w:rsidRPr="00AD0B93">
        <w:rPr>
          <w:rFonts w:ascii="Cambria" w:eastAsia="Times New Roman" w:hAnsi="Cambria" w:cs="Calibri"/>
          <w:i/>
          <w:color w:val="000000"/>
          <w:sz w:val="16"/>
          <w:szCs w:val="16"/>
          <w:lang w:eastAsia="es-PE"/>
        </w:rPr>
        <w:t xml:space="preserve"> Recursos Ordinarios.</w:t>
      </w:r>
    </w:p>
    <w:p w:rsidR="001B1275" w:rsidRPr="00AD0B93" w:rsidRDefault="001B1275" w:rsidP="001B1275">
      <w:pPr>
        <w:numPr>
          <w:ilvl w:val="0"/>
          <w:numId w:val="39"/>
        </w:numPr>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Supervisar la oportuna incorporación al presupuesto institucional de las transferencias de recursos que aprueba el Gobierno Central a través del Ministerio de Economía y Finanzas al Gobierno Regional de Huancavelica.</w:t>
      </w:r>
    </w:p>
    <w:p w:rsidR="001B1275" w:rsidRPr="00AD0B93" w:rsidRDefault="001B1275" w:rsidP="001B1275">
      <w:pPr>
        <w:numPr>
          <w:ilvl w:val="0"/>
          <w:numId w:val="39"/>
        </w:numPr>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Supervisar y monitorear la correcta y oportuna expedición de las certificaciones de crédito presupuestario del programa de inversión Fuente de Financiamiento: Recursos Ordinarios de la Sede Central y Unidades Ejecutoras.</w:t>
      </w:r>
    </w:p>
    <w:p w:rsidR="001B1275" w:rsidRPr="00AD0B93" w:rsidRDefault="001B1275" w:rsidP="001B1275">
      <w:pPr>
        <w:numPr>
          <w:ilvl w:val="0"/>
          <w:numId w:val="39"/>
        </w:numPr>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Participar en la creación de metas presupuestarias de los proyectos de inversión.</w:t>
      </w:r>
    </w:p>
    <w:p w:rsidR="001B1275" w:rsidRPr="00AD0B93" w:rsidRDefault="001B1275" w:rsidP="001B1275">
      <w:pPr>
        <w:numPr>
          <w:ilvl w:val="0"/>
          <w:numId w:val="39"/>
        </w:numPr>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Supervisar el procesamiento y registro estadístico de la ejecución del gasto de inversión a nivel de la Sede Central y Unidades Ejecutoras.</w:t>
      </w:r>
    </w:p>
    <w:p w:rsidR="001B1275" w:rsidRPr="00AD0B93" w:rsidRDefault="001B1275" w:rsidP="001B1275">
      <w:pPr>
        <w:numPr>
          <w:ilvl w:val="0"/>
          <w:numId w:val="39"/>
        </w:numPr>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Evaluar el comportamiento del gasto de las unidades orgánicas de la Sede Central y las Unidades Ejecutoras; debiendo enmarcarse en el Sistema Nacional de Inversión Pública, sugiriendo las medidas inmediatas para mantener un gasto racional y equilibrado a lo largo del año fiscal.</w:t>
      </w:r>
    </w:p>
    <w:p w:rsidR="001B1275" w:rsidRPr="00956F6A" w:rsidRDefault="001B1275" w:rsidP="001B1275">
      <w:pPr>
        <w:numPr>
          <w:ilvl w:val="0"/>
          <w:numId w:val="39"/>
        </w:numPr>
        <w:spacing w:line="240" w:lineRule="auto"/>
        <w:contextualSpacing/>
        <w:jc w:val="both"/>
        <w:rPr>
          <w:rFonts w:ascii="Cambria" w:hAnsi="Cambria"/>
          <w:b/>
          <w:i/>
          <w:sz w:val="16"/>
          <w:szCs w:val="16"/>
        </w:rPr>
      </w:pPr>
      <w:r w:rsidRPr="00956F6A">
        <w:rPr>
          <w:rFonts w:ascii="Cambria" w:eastAsia="Times New Roman" w:hAnsi="Cambria" w:cs="Calibri"/>
          <w:i/>
          <w:color w:val="000000"/>
          <w:sz w:val="16"/>
          <w:szCs w:val="16"/>
          <w:lang w:eastAsia="es-PE"/>
        </w:rPr>
        <w:t>Proponer y participar en la formulación de resoluciones de modificaciones presupuestarias que permitan dar fluidez al gasto dentro del marco de la normatividad legal.</w:t>
      </w:r>
    </w:p>
    <w:p w:rsidR="001B1275" w:rsidRPr="00956F6A" w:rsidRDefault="001B1275" w:rsidP="001B1275">
      <w:pPr>
        <w:numPr>
          <w:ilvl w:val="0"/>
          <w:numId w:val="39"/>
        </w:numPr>
        <w:spacing w:line="240" w:lineRule="auto"/>
        <w:contextualSpacing/>
        <w:jc w:val="both"/>
        <w:rPr>
          <w:rFonts w:ascii="Cambria" w:hAnsi="Cambria"/>
          <w:b/>
          <w:i/>
          <w:sz w:val="16"/>
          <w:szCs w:val="16"/>
        </w:rPr>
      </w:pPr>
      <w:r w:rsidRPr="00956F6A">
        <w:rPr>
          <w:rFonts w:ascii="Cambria" w:eastAsia="Times New Roman" w:hAnsi="Cambria" w:cs="Calibri"/>
          <w:i/>
          <w:color w:val="000000"/>
          <w:sz w:val="16"/>
          <w:szCs w:val="16"/>
          <w:lang w:eastAsia="es-PE"/>
        </w:rPr>
        <w:t>Emitir informes técnicos en atención a las solicitudes y requerimientos de carácter presupuestal formulados por las unidades orgánicas de la Sede Central y las Unidades Ejecutoras.</w:t>
      </w:r>
    </w:p>
    <w:tbl>
      <w:tblPr>
        <w:tblW w:w="9420" w:type="dxa"/>
        <w:tblInd w:w="708" w:type="dxa"/>
        <w:tblCellMar>
          <w:left w:w="70" w:type="dxa"/>
          <w:right w:w="70" w:type="dxa"/>
        </w:tblCellMar>
        <w:tblLook w:val="04A0" w:firstRow="1" w:lastRow="0" w:firstColumn="1" w:lastColumn="0" w:noHBand="0" w:noVBand="1"/>
      </w:tblPr>
      <w:tblGrid>
        <w:gridCol w:w="9420"/>
      </w:tblGrid>
      <w:tr w:rsidR="001B1275" w:rsidRPr="00AD0B93" w:rsidTr="00912EA6">
        <w:trPr>
          <w:trHeight w:val="240"/>
        </w:trPr>
        <w:tc>
          <w:tcPr>
            <w:tcW w:w="9420" w:type="dxa"/>
            <w:shd w:val="clear" w:color="auto" w:fill="auto"/>
            <w:noWrap/>
            <w:vAlign w:val="center"/>
          </w:tcPr>
          <w:p w:rsidR="001B1275" w:rsidRPr="00AD0B93" w:rsidRDefault="001B1275" w:rsidP="00912EA6">
            <w:pPr>
              <w:ind w:left="720"/>
              <w:contextualSpacing/>
              <w:jc w:val="both"/>
              <w:rPr>
                <w:rFonts w:ascii="Cambria" w:eastAsia="Times New Roman" w:hAnsi="Cambria" w:cs="Calibri"/>
                <w:i/>
                <w:color w:val="000000"/>
                <w:sz w:val="16"/>
                <w:szCs w:val="16"/>
                <w:lang w:eastAsia="es-PE"/>
              </w:rPr>
            </w:pPr>
          </w:p>
        </w:tc>
      </w:tr>
    </w:tbl>
    <w:p w:rsidR="001B1275" w:rsidRPr="00AD0B93" w:rsidRDefault="001B1275" w:rsidP="001B1275">
      <w:pPr>
        <w:numPr>
          <w:ilvl w:val="0"/>
          <w:numId w:val="37"/>
        </w:numPr>
        <w:tabs>
          <w:tab w:val="left" w:pos="851"/>
        </w:tabs>
        <w:ind w:left="567" w:firstLine="0"/>
        <w:contextualSpacing/>
        <w:jc w:val="both"/>
        <w:rPr>
          <w:rFonts w:ascii="Cambria" w:hAnsi="Cambria"/>
          <w:b/>
          <w:i/>
          <w:sz w:val="16"/>
          <w:szCs w:val="16"/>
        </w:rPr>
      </w:pPr>
      <w:r w:rsidRPr="00AD0B93">
        <w:rPr>
          <w:rFonts w:ascii="Cambria" w:hAnsi="Cambria"/>
          <w:b/>
          <w:i/>
          <w:sz w:val="16"/>
          <w:szCs w:val="16"/>
        </w:rPr>
        <w:t>CONDICIONES ESCENCIALES DEL CONTRATO</w:t>
      </w:r>
      <w:r>
        <w:rPr>
          <w:rFonts w:ascii="Cambria" w:hAnsi="Cambria"/>
          <w:b/>
          <w:i/>
          <w:sz w:val="16"/>
          <w:szCs w:val="16"/>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35"/>
      </w:tblGrid>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LUGAR DE PRESTACIÓN</w:t>
            </w:r>
          </w:p>
        </w:tc>
        <w:tc>
          <w:tcPr>
            <w:tcW w:w="5635"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SUB GERENCIA DE GESTION PRESUPUESTARIA Y TRIBUTACION.</w:t>
            </w:r>
          </w:p>
        </w:tc>
      </w:tr>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DURACION</w:t>
            </w:r>
          </w:p>
        </w:tc>
        <w:tc>
          <w:tcPr>
            <w:tcW w:w="5635"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AL 31 DE DICIEMBRE DEL 2016</w:t>
            </w:r>
          </w:p>
        </w:tc>
      </w:tr>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REMUNERACION MENSUAL</w:t>
            </w:r>
          </w:p>
        </w:tc>
        <w:tc>
          <w:tcPr>
            <w:tcW w:w="5635"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S/. 3,000.00 (Tres Mil y 00/100 Nuevos Soles) sujetos a descuentos de ley.</w:t>
            </w:r>
          </w:p>
        </w:tc>
      </w:tr>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META PRESUPUESTAL</w:t>
            </w:r>
          </w:p>
        </w:tc>
        <w:tc>
          <w:tcPr>
            <w:tcW w:w="5635" w:type="dxa"/>
            <w:shd w:val="clear" w:color="auto" w:fill="auto"/>
          </w:tcPr>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Fuente de financiamiento: 01 Recursos Ordinarios.</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Rubro</w:t>
            </w:r>
            <w:r w:rsidRPr="00AD0B93">
              <w:rPr>
                <w:rFonts w:ascii="Cambria" w:hAnsi="Cambria"/>
                <w:i/>
                <w:sz w:val="16"/>
                <w:szCs w:val="16"/>
              </w:rPr>
              <w:tab/>
            </w:r>
            <w:r w:rsidRPr="00AD0B93">
              <w:rPr>
                <w:rFonts w:ascii="Cambria" w:hAnsi="Cambria"/>
                <w:i/>
                <w:sz w:val="16"/>
                <w:szCs w:val="16"/>
              </w:rPr>
              <w:tab/>
            </w:r>
            <w:r w:rsidRPr="00AD0B93">
              <w:rPr>
                <w:rFonts w:ascii="Cambria" w:hAnsi="Cambria"/>
                <w:i/>
                <w:sz w:val="16"/>
                <w:szCs w:val="16"/>
              </w:rPr>
              <w:tab/>
              <w:t xml:space="preserve">     : 00 Recursos Ordinarios.</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Programa</w:t>
            </w:r>
            <w:r w:rsidRPr="00AD0B93">
              <w:rPr>
                <w:rFonts w:ascii="Cambria" w:hAnsi="Cambria"/>
                <w:i/>
                <w:sz w:val="16"/>
                <w:szCs w:val="16"/>
              </w:rPr>
              <w:tab/>
            </w:r>
            <w:r w:rsidRPr="00AD0B93">
              <w:rPr>
                <w:rFonts w:ascii="Cambria" w:hAnsi="Cambria"/>
                <w:i/>
                <w:sz w:val="16"/>
                <w:szCs w:val="16"/>
              </w:rPr>
              <w:tab/>
              <w:t xml:space="preserve">     : 90001</w:t>
            </w:r>
          </w:p>
          <w:p w:rsidR="001B1275" w:rsidRPr="00AD0B93" w:rsidRDefault="001B1275" w:rsidP="00912EA6">
            <w:pPr>
              <w:ind w:left="78"/>
              <w:contextualSpacing/>
              <w:jc w:val="both"/>
              <w:rPr>
                <w:rFonts w:ascii="Cambria" w:hAnsi="Cambria"/>
                <w:i/>
                <w:sz w:val="16"/>
                <w:szCs w:val="16"/>
              </w:rPr>
            </w:pPr>
            <w:proofErr w:type="spellStart"/>
            <w:r w:rsidRPr="00AD0B93">
              <w:rPr>
                <w:rFonts w:ascii="Cambria" w:hAnsi="Cambria"/>
                <w:i/>
                <w:sz w:val="16"/>
                <w:szCs w:val="16"/>
              </w:rPr>
              <w:t>Prod</w:t>
            </w:r>
            <w:proofErr w:type="spellEnd"/>
            <w:r w:rsidRPr="00AD0B93">
              <w:rPr>
                <w:rFonts w:ascii="Cambria" w:hAnsi="Cambria"/>
                <w:i/>
                <w:sz w:val="16"/>
                <w:szCs w:val="16"/>
              </w:rPr>
              <w:t>/</w:t>
            </w:r>
            <w:proofErr w:type="spellStart"/>
            <w:r w:rsidRPr="00AD0B93">
              <w:rPr>
                <w:rFonts w:ascii="Cambria" w:hAnsi="Cambria"/>
                <w:i/>
                <w:sz w:val="16"/>
                <w:szCs w:val="16"/>
              </w:rPr>
              <w:t>Proy</w:t>
            </w:r>
            <w:proofErr w:type="spellEnd"/>
            <w:r w:rsidRPr="00AD0B93">
              <w:rPr>
                <w:rFonts w:ascii="Cambria" w:hAnsi="Cambria"/>
                <w:i/>
                <w:sz w:val="16"/>
                <w:szCs w:val="16"/>
              </w:rPr>
              <w:tab/>
            </w:r>
            <w:r w:rsidRPr="00AD0B93">
              <w:rPr>
                <w:rFonts w:ascii="Cambria" w:hAnsi="Cambria"/>
                <w:i/>
                <w:sz w:val="16"/>
                <w:szCs w:val="16"/>
              </w:rPr>
              <w:tab/>
              <w:t xml:space="preserve">     : 3.999999</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 xml:space="preserve">Función    </w:t>
            </w:r>
            <w:r w:rsidRPr="00AD0B93">
              <w:rPr>
                <w:rFonts w:ascii="Cambria" w:hAnsi="Cambria"/>
                <w:i/>
                <w:sz w:val="16"/>
                <w:szCs w:val="16"/>
              </w:rPr>
              <w:tab/>
            </w:r>
            <w:r w:rsidRPr="00AD0B93">
              <w:rPr>
                <w:rFonts w:ascii="Cambria" w:hAnsi="Cambria"/>
                <w:i/>
                <w:sz w:val="16"/>
                <w:szCs w:val="16"/>
              </w:rPr>
              <w:tab/>
              <w:t xml:space="preserve">     : 03</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División Funcional</w:t>
            </w:r>
            <w:r w:rsidRPr="00AD0B93">
              <w:rPr>
                <w:rFonts w:ascii="Cambria" w:hAnsi="Cambria"/>
                <w:i/>
                <w:sz w:val="16"/>
                <w:szCs w:val="16"/>
              </w:rPr>
              <w:tab/>
              <w:t xml:space="preserve">    </w:t>
            </w:r>
            <w:r>
              <w:rPr>
                <w:rFonts w:ascii="Cambria" w:hAnsi="Cambria"/>
                <w:i/>
                <w:sz w:val="16"/>
                <w:szCs w:val="16"/>
              </w:rPr>
              <w:t xml:space="preserve">                   </w:t>
            </w:r>
            <w:r w:rsidRPr="00AD0B93">
              <w:rPr>
                <w:rFonts w:ascii="Cambria" w:hAnsi="Cambria"/>
                <w:i/>
                <w:sz w:val="16"/>
                <w:szCs w:val="16"/>
              </w:rPr>
              <w:t xml:space="preserve"> : 004</w:t>
            </w:r>
            <w:r w:rsidRPr="00AD0B93">
              <w:rPr>
                <w:rFonts w:ascii="Cambria" w:hAnsi="Cambria"/>
                <w:i/>
                <w:sz w:val="16"/>
                <w:szCs w:val="16"/>
              </w:rPr>
              <w:tab/>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 xml:space="preserve">Grupo Funcional </w:t>
            </w:r>
            <w:r w:rsidRPr="00AD0B93">
              <w:rPr>
                <w:rFonts w:ascii="Cambria" w:hAnsi="Cambria"/>
                <w:i/>
                <w:sz w:val="16"/>
                <w:szCs w:val="16"/>
              </w:rPr>
              <w:tab/>
              <w:t xml:space="preserve">                     </w:t>
            </w:r>
            <w:r>
              <w:rPr>
                <w:rFonts w:ascii="Cambria" w:hAnsi="Cambria"/>
                <w:i/>
                <w:sz w:val="16"/>
                <w:szCs w:val="16"/>
              </w:rPr>
              <w:t xml:space="preserve">  </w:t>
            </w:r>
            <w:r w:rsidRPr="00AD0B93">
              <w:rPr>
                <w:rFonts w:ascii="Cambria" w:hAnsi="Cambria"/>
                <w:i/>
                <w:sz w:val="16"/>
                <w:szCs w:val="16"/>
              </w:rPr>
              <w:t xml:space="preserve"> : 0005</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Meta Presupuestal</w:t>
            </w:r>
            <w:r w:rsidRPr="00AD0B93">
              <w:rPr>
                <w:rFonts w:ascii="Cambria" w:hAnsi="Cambria"/>
                <w:i/>
                <w:sz w:val="16"/>
                <w:szCs w:val="16"/>
              </w:rPr>
              <w:tab/>
              <w:t xml:space="preserve">    </w:t>
            </w:r>
            <w:r>
              <w:rPr>
                <w:rFonts w:ascii="Cambria" w:hAnsi="Cambria"/>
                <w:i/>
                <w:sz w:val="16"/>
                <w:szCs w:val="16"/>
              </w:rPr>
              <w:t xml:space="preserve">                   </w:t>
            </w:r>
            <w:r w:rsidRPr="00AD0B93">
              <w:rPr>
                <w:rFonts w:ascii="Cambria" w:hAnsi="Cambria"/>
                <w:i/>
                <w:sz w:val="16"/>
                <w:szCs w:val="16"/>
              </w:rPr>
              <w:t xml:space="preserve"> : 0054</w:t>
            </w:r>
          </w:p>
        </w:tc>
      </w:tr>
    </w:tbl>
    <w:p w:rsidR="001B1275" w:rsidRPr="001B1275" w:rsidRDefault="001B1275" w:rsidP="001B1275">
      <w:pPr>
        <w:pStyle w:val="Prrafodelista"/>
        <w:tabs>
          <w:tab w:val="left" w:pos="4253"/>
        </w:tabs>
        <w:ind w:left="567"/>
        <w:rPr>
          <w:rFonts w:ascii="Cambria" w:hAnsi="Cambria"/>
          <w:b/>
          <w:i/>
          <w:sz w:val="16"/>
          <w:szCs w:val="16"/>
        </w:rPr>
      </w:pPr>
    </w:p>
    <w:p w:rsidR="001B1275" w:rsidRPr="00AD0B93" w:rsidRDefault="001B1275" w:rsidP="001B1275">
      <w:pPr>
        <w:pStyle w:val="Prrafodelista"/>
        <w:numPr>
          <w:ilvl w:val="1"/>
          <w:numId w:val="38"/>
        </w:numPr>
        <w:shd w:val="clear" w:color="auto" w:fill="CCFF99"/>
        <w:tabs>
          <w:tab w:val="left" w:pos="4253"/>
        </w:tabs>
        <w:ind w:left="567"/>
        <w:rPr>
          <w:rFonts w:ascii="Cambria" w:hAnsi="Cambria"/>
          <w:b/>
          <w:i/>
          <w:sz w:val="16"/>
          <w:szCs w:val="16"/>
        </w:rPr>
      </w:pPr>
      <w:r w:rsidRPr="003E0A49">
        <w:rPr>
          <w:rFonts w:ascii="Cambria" w:hAnsi="Cambria"/>
          <w:b/>
          <w:i/>
          <w:sz w:val="18"/>
          <w:szCs w:val="18"/>
        </w:rPr>
        <w:t xml:space="preserve">TERMINO DE </w:t>
      </w:r>
      <w:r w:rsidRPr="00AD0B93">
        <w:rPr>
          <w:rFonts w:ascii="Cambria" w:hAnsi="Cambria"/>
          <w:b/>
          <w:i/>
          <w:sz w:val="16"/>
          <w:szCs w:val="16"/>
        </w:rPr>
        <w:t>REFERENCIA PARA LA CONTRATACION DE UN PROFESIONAL EN PRESUPUESTO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1B1275" w:rsidRPr="00AD0B93" w:rsidTr="00912EA6">
        <w:trPr>
          <w:jc w:val="right"/>
        </w:trPr>
        <w:tc>
          <w:tcPr>
            <w:tcW w:w="2567"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AREA USUARIA</w:t>
            </w:r>
          </w:p>
        </w:tc>
        <w:tc>
          <w:tcPr>
            <w:tcW w:w="5953"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 xml:space="preserve">SUB GERENCIA DE GESTION PRESUPUESTARIA Y TRIBUTACION. </w:t>
            </w:r>
          </w:p>
        </w:tc>
      </w:tr>
      <w:tr w:rsidR="001B1275" w:rsidRPr="00AD0B93" w:rsidTr="00912EA6">
        <w:trPr>
          <w:jc w:val="right"/>
        </w:trPr>
        <w:tc>
          <w:tcPr>
            <w:tcW w:w="2567"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PUESTO</w:t>
            </w:r>
          </w:p>
        </w:tc>
        <w:tc>
          <w:tcPr>
            <w:tcW w:w="5953"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PROFESIONAL EN PRESUPUESTO</w:t>
            </w:r>
          </w:p>
        </w:tc>
      </w:tr>
    </w:tbl>
    <w:p w:rsidR="001B1275" w:rsidRPr="00AD0B93" w:rsidRDefault="001B1275" w:rsidP="001B1275">
      <w:pPr>
        <w:numPr>
          <w:ilvl w:val="0"/>
          <w:numId w:val="40"/>
        </w:numPr>
        <w:ind w:firstLine="66"/>
        <w:contextualSpacing/>
        <w:rPr>
          <w:rFonts w:ascii="Cambria" w:hAnsi="Cambria"/>
          <w:b/>
          <w:i/>
          <w:sz w:val="16"/>
          <w:szCs w:val="16"/>
        </w:rPr>
      </w:pPr>
      <w:r w:rsidRPr="00AD0B93">
        <w:rPr>
          <w:rFonts w:ascii="Cambria" w:hAnsi="Cambria"/>
          <w:b/>
          <w:i/>
          <w:sz w:val="16"/>
          <w:szCs w:val="16"/>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B1275" w:rsidRPr="00AD0B93" w:rsidTr="00912EA6">
        <w:trPr>
          <w:trHeight w:val="303"/>
        </w:trPr>
        <w:tc>
          <w:tcPr>
            <w:tcW w:w="8237"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CONTAR CON LOS SERVICIOS DE UN PROFESIONAL EN PRESUPUESTO</w:t>
            </w:r>
          </w:p>
        </w:tc>
      </w:tr>
    </w:tbl>
    <w:p w:rsidR="001B1275" w:rsidRPr="00AD0B93" w:rsidRDefault="001B1275" w:rsidP="001B1275">
      <w:pPr>
        <w:numPr>
          <w:ilvl w:val="0"/>
          <w:numId w:val="40"/>
        </w:numPr>
        <w:ind w:firstLine="66"/>
        <w:contextualSpacing/>
        <w:jc w:val="both"/>
        <w:rPr>
          <w:rFonts w:ascii="Cambria" w:hAnsi="Cambria"/>
          <w:b/>
          <w:i/>
          <w:sz w:val="16"/>
          <w:szCs w:val="16"/>
        </w:rPr>
      </w:pPr>
      <w:r w:rsidRPr="00AD0B93">
        <w:rPr>
          <w:rFonts w:ascii="Cambria" w:hAnsi="Cambria"/>
          <w:b/>
          <w:i/>
          <w:sz w:val="16"/>
          <w:szCs w:val="16"/>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50"/>
      </w:tblGrid>
      <w:tr w:rsidR="001B1275" w:rsidRPr="00AD0B93" w:rsidTr="00912EA6">
        <w:trPr>
          <w:trHeight w:val="330"/>
        </w:trPr>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FORMACIÓN ACADÉMICA</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TITULO PROFESIONAL DE CONTADOR, ADMINISTRADOR, ECONOMISTA COLEGIADO Y HABLILITADO.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MAESTRIA</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NO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DIPLOMADO</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NO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EXPERIENCIA GENERAL</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 xml:space="preserve"> 03 AÑOS </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EXPERIENCIA ESPECÍFICA PARA EL PUESTO CONVOCADO, EN PRESUPUESTO, EN FORMULACION DE PROYECTOS DE INVERSION PÚBLICA.</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01 AÑO</w:t>
            </w:r>
          </w:p>
        </w:tc>
      </w:tr>
      <w:tr w:rsidR="001B1275" w:rsidRPr="00AD0B93" w:rsidTr="00912EA6">
        <w:tc>
          <w:tcPr>
            <w:tcW w:w="4253"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CAPACITACIÓN</w:t>
            </w:r>
          </w:p>
        </w:tc>
        <w:tc>
          <w:tcPr>
            <w:tcW w:w="3650"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SIGA, SIAF, PRESUPUESTO, FORMULACION DE PROYECTOS DE INVERSIÓN Y GESTION PÚBLICA.</w:t>
            </w:r>
          </w:p>
        </w:tc>
      </w:tr>
    </w:tbl>
    <w:p w:rsidR="001B1275" w:rsidRPr="00AD0B93" w:rsidRDefault="001B1275" w:rsidP="001B1275">
      <w:pPr>
        <w:spacing w:after="0"/>
        <w:rPr>
          <w:vanish/>
          <w:sz w:val="16"/>
          <w:szCs w:val="16"/>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1B1275" w:rsidRPr="00AD0B93" w:rsidTr="00912EA6">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000000"/>
                <w:sz w:val="16"/>
                <w:szCs w:val="16"/>
                <w:lang w:eastAsia="es-PE"/>
              </w:rPr>
            </w:pPr>
            <w:r w:rsidRPr="00AD0B93">
              <w:rPr>
                <w:rFonts w:ascii="Cambria" w:eastAsia="Times New Roman" w:hAnsi="Cambria" w:cs="Calibri"/>
                <w:b/>
                <w:bCs/>
                <w:i/>
                <w:color w:val="000000"/>
                <w:sz w:val="16"/>
                <w:szCs w:val="16"/>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Avanzado</w:t>
            </w:r>
          </w:p>
        </w:tc>
      </w:tr>
      <w:tr w:rsidR="001B1275" w:rsidRPr="00AD0B93" w:rsidTr="00912EA6">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lastRenderedPageBreak/>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r w:rsidR="001B1275" w:rsidRPr="00AD0B93" w:rsidTr="00912EA6">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r w:rsidR="001B1275" w:rsidRPr="00AD0B93" w:rsidTr="00912EA6">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proofErr w:type="spellStart"/>
            <w:r w:rsidRPr="00AD0B93">
              <w:rPr>
                <w:rFonts w:ascii="Cambria" w:eastAsia="Times New Roman" w:hAnsi="Cambria" w:cs="Calibri"/>
                <w:i/>
                <w:color w:val="000000"/>
                <w:sz w:val="16"/>
                <w:szCs w:val="16"/>
                <w:lang w:eastAsia="es-PE"/>
              </w:rPr>
              <w:t>Power</w:t>
            </w:r>
            <w:proofErr w:type="spellEnd"/>
            <w:r w:rsidRPr="00AD0B93">
              <w:rPr>
                <w:rFonts w:ascii="Cambria" w:eastAsia="Times New Roman" w:hAnsi="Cambria" w:cs="Calibri"/>
                <w:i/>
                <w:color w:val="000000"/>
                <w:sz w:val="16"/>
                <w:szCs w:val="16"/>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sz w:val="16"/>
                <w:szCs w:val="16"/>
                <w:lang w:eastAsia="es-PE"/>
              </w:rPr>
            </w:pPr>
            <w:r w:rsidRPr="00AD0B93">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r>
      <w:tr w:rsidR="001B1275" w:rsidRPr="00AD0B93" w:rsidTr="00912EA6">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000000"/>
                <w:sz w:val="16"/>
                <w:szCs w:val="16"/>
                <w:lang w:eastAsia="es-PE"/>
              </w:rPr>
            </w:pPr>
            <w:r w:rsidRPr="00AD0B93">
              <w:rPr>
                <w:rFonts w:ascii="Cambria" w:eastAsia="Times New Roman" w:hAnsi="Cambria" w:cs="Calibri"/>
                <w:b/>
                <w:bCs/>
                <w:i/>
                <w:color w:val="000000"/>
                <w:sz w:val="16"/>
                <w:szCs w:val="16"/>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Avanzado</w:t>
            </w:r>
          </w:p>
        </w:tc>
      </w:tr>
      <w:tr w:rsidR="001B1275" w:rsidRPr="00AD0B93" w:rsidTr="00912EA6">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r w:rsidR="001B1275" w:rsidRPr="00AD0B93" w:rsidTr="00912EA6">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B1275" w:rsidRPr="00AD0B93" w:rsidRDefault="001B1275" w:rsidP="00912EA6">
            <w:pPr>
              <w:spacing w:after="0" w:line="240" w:lineRule="auto"/>
              <w:jc w:val="center"/>
              <w:rPr>
                <w:rFonts w:ascii="Cambria" w:eastAsia="Times New Roman" w:hAnsi="Cambria" w:cs="Calibri"/>
                <w:b/>
                <w:bCs/>
                <w:i/>
                <w:color w:val="FF0000"/>
                <w:sz w:val="16"/>
                <w:szCs w:val="16"/>
                <w:lang w:eastAsia="es-PE"/>
              </w:rPr>
            </w:pPr>
            <w:r w:rsidRPr="00AD0B93">
              <w:rPr>
                <w:rFonts w:ascii="Cambria" w:eastAsia="Times New Roman" w:hAnsi="Cambria" w:cs="Calibri"/>
                <w:b/>
                <w:bCs/>
                <w:i/>
                <w:color w:val="FF0000"/>
                <w:sz w:val="16"/>
                <w:szCs w:val="16"/>
                <w:lang w:eastAsia="es-PE"/>
              </w:rPr>
              <w:t> </w:t>
            </w:r>
          </w:p>
        </w:tc>
      </w:tr>
    </w:tbl>
    <w:p w:rsidR="001B1275" w:rsidRDefault="001B1275" w:rsidP="001B1275">
      <w:pPr>
        <w:numPr>
          <w:ilvl w:val="0"/>
          <w:numId w:val="40"/>
        </w:numPr>
        <w:ind w:firstLine="66"/>
        <w:contextualSpacing/>
        <w:jc w:val="both"/>
        <w:rPr>
          <w:rFonts w:ascii="Cambria" w:hAnsi="Cambria"/>
          <w:b/>
          <w:i/>
          <w:sz w:val="16"/>
          <w:szCs w:val="16"/>
        </w:rPr>
      </w:pPr>
      <w:r w:rsidRPr="00AD0B93">
        <w:rPr>
          <w:rFonts w:ascii="Cambria" w:hAnsi="Cambria"/>
          <w:b/>
          <w:i/>
          <w:sz w:val="16"/>
          <w:szCs w:val="16"/>
        </w:rPr>
        <w:t>COMPETENCIAS:</w:t>
      </w:r>
    </w:p>
    <w:p w:rsidR="001B1275" w:rsidRPr="00AD0B93" w:rsidRDefault="001B1275" w:rsidP="001B1275">
      <w:pPr>
        <w:ind w:left="426"/>
        <w:contextualSpacing/>
        <w:jc w:val="both"/>
        <w:rPr>
          <w:rFonts w:ascii="Cambria" w:hAnsi="Cambria"/>
          <w:b/>
          <w:i/>
          <w:sz w:val="16"/>
          <w:szCs w:val="16"/>
        </w:rPr>
      </w:pPr>
      <w:r w:rsidRPr="00AD0B93">
        <w:rPr>
          <w:rFonts w:ascii="Cambria" w:hAnsi="Cambria"/>
          <w:b/>
          <w:i/>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1B1275" w:rsidRPr="00AD0B93" w:rsidTr="00912EA6">
        <w:tc>
          <w:tcPr>
            <w:tcW w:w="793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i/>
                <w:sz w:val="16"/>
                <w:szCs w:val="16"/>
              </w:rPr>
              <w:t>COMPROMISO, PROACTIVIDAD, RESPONSABILIDAD Y TRABAJO EN EQUIPO.</w:t>
            </w:r>
          </w:p>
        </w:tc>
      </w:tr>
    </w:tbl>
    <w:p w:rsidR="001B1275" w:rsidRDefault="001B1275" w:rsidP="001B1275">
      <w:pPr>
        <w:numPr>
          <w:ilvl w:val="0"/>
          <w:numId w:val="40"/>
        </w:numPr>
        <w:spacing w:line="240" w:lineRule="auto"/>
        <w:ind w:firstLine="66"/>
        <w:contextualSpacing/>
        <w:jc w:val="both"/>
        <w:rPr>
          <w:rFonts w:ascii="Cambria" w:hAnsi="Cambria"/>
          <w:b/>
          <w:i/>
          <w:sz w:val="16"/>
          <w:szCs w:val="16"/>
        </w:rPr>
      </w:pPr>
      <w:r w:rsidRPr="00AD0B93">
        <w:rPr>
          <w:rFonts w:ascii="Cambria" w:hAnsi="Cambria"/>
          <w:b/>
          <w:i/>
          <w:sz w:val="16"/>
          <w:szCs w:val="16"/>
        </w:rPr>
        <w:t>DESCRIPCION DEL SERVICIO A REALIZAR:</w:t>
      </w:r>
    </w:p>
    <w:p w:rsidR="001B1275" w:rsidRDefault="001B1275" w:rsidP="001B1275">
      <w:pPr>
        <w:spacing w:line="240" w:lineRule="auto"/>
        <w:ind w:left="426"/>
        <w:contextualSpacing/>
        <w:jc w:val="both"/>
        <w:rPr>
          <w:rFonts w:ascii="Cambria" w:hAnsi="Cambria"/>
          <w:b/>
          <w:i/>
          <w:sz w:val="16"/>
          <w:szCs w:val="16"/>
        </w:rPr>
      </w:pPr>
    </w:p>
    <w:tbl>
      <w:tblPr>
        <w:tblW w:w="9420" w:type="dxa"/>
        <w:tblInd w:w="708" w:type="dxa"/>
        <w:tblCellMar>
          <w:left w:w="70" w:type="dxa"/>
          <w:right w:w="70" w:type="dxa"/>
        </w:tblCellMar>
        <w:tblLook w:val="04A0" w:firstRow="1" w:lastRow="0" w:firstColumn="1" w:lastColumn="0" w:noHBand="0" w:noVBand="1"/>
      </w:tblPr>
      <w:tblGrid>
        <w:gridCol w:w="9420"/>
      </w:tblGrid>
      <w:tr w:rsidR="001B1275" w:rsidRPr="00AD0B93" w:rsidTr="00912EA6">
        <w:trPr>
          <w:trHeight w:val="240"/>
        </w:trPr>
        <w:tc>
          <w:tcPr>
            <w:tcW w:w="9420" w:type="dxa"/>
            <w:shd w:val="clear" w:color="auto" w:fill="auto"/>
            <w:noWrap/>
            <w:vAlign w:val="center"/>
          </w:tcPr>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Organizar, supervisar, ejecutar y evaluar la gestión presupuestaria de la sede central y las unidades ejecutoras.</w:t>
            </w:r>
          </w:p>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Participar en las actividades de formulación, programación ejecución  y evaluación de proyectos de inversión de presupuesto institucional en la fuente de financiamiento: Recursos Determinados y Donaciones y Transferencias.</w:t>
            </w:r>
          </w:p>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Supervisar la oportuna incorporación al presupuesto institucional de las transferencias de recursos que aprueba el Gobierno Central a través del Ministerio de Economía y Finanzas al Gobierno Regional de Huancavelica.</w:t>
            </w:r>
          </w:p>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Supervisar y monitorear la correcta y oportuna expedición de las certificaciones de crédito presupuestario del programa de inversión Fuente de Financiamiento: Recursos Determinados y Donaciones y Transferencias de la Sede Central y Unidades Ejecutoras.</w:t>
            </w:r>
          </w:p>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Participar en la creación de metas presupuestarias de los proyectos de inversión.</w:t>
            </w:r>
          </w:p>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Supervisar el procesamiento y registro estadístico de la ejecución del gasto de inversión a nivel de la Sede Central y Unidades Ejecutoras.</w:t>
            </w:r>
          </w:p>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Evaluar el comportamiento del gasto de las unidades orgánicas de la Sede Central y las Unidades Ejecutoras; debiendo enmarcarse en el Sistema Nacional de Inversión Pública, sugiriendo las medidas inmediatas para mantener un gasto racional y equilibrado a lo largo del año fiscal.</w:t>
            </w:r>
          </w:p>
          <w:p w:rsidR="001B1275" w:rsidRPr="00AD0B93" w:rsidRDefault="001B1275" w:rsidP="001B1275">
            <w:pPr>
              <w:numPr>
                <w:ilvl w:val="0"/>
                <w:numId w:val="36"/>
              </w:numPr>
              <w:ind w:left="36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Proponer y participar en la formulación de resoluciones de modificaciones presupuestarias que permitan dar fluidez al gasto dentro del marco de la normatividad legal.</w:t>
            </w:r>
          </w:p>
          <w:p w:rsidR="001B1275" w:rsidRPr="00AD0B93" w:rsidRDefault="001B1275" w:rsidP="001B1275">
            <w:pPr>
              <w:numPr>
                <w:ilvl w:val="0"/>
                <w:numId w:val="39"/>
              </w:numPr>
              <w:ind w:left="350" w:right="207"/>
              <w:contextualSpacing/>
              <w:jc w:val="both"/>
              <w:rPr>
                <w:rFonts w:ascii="Cambria" w:eastAsia="Times New Roman" w:hAnsi="Cambria" w:cs="Calibri"/>
                <w:i/>
                <w:color w:val="000000"/>
                <w:sz w:val="16"/>
                <w:szCs w:val="16"/>
                <w:lang w:eastAsia="es-PE"/>
              </w:rPr>
            </w:pPr>
            <w:r w:rsidRPr="00AD0B93">
              <w:rPr>
                <w:rFonts w:ascii="Cambria" w:eastAsia="Times New Roman" w:hAnsi="Cambria" w:cs="Calibri"/>
                <w:i/>
                <w:color w:val="000000"/>
                <w:sz w:val="16"/>
                <w:szCs w:val="16"/>
                <w:lang w:eastAsia="es-PE"/>
              </w:rPr>
              <w:t>Emitir informes técnicos en atención a las solicitudes y requerimientos de carácter presupuestal formulados por las unidades orgánicas de la Sede Central y las Unidades Ejecutoras.</w:t>
            </w:r>
          </w:p>
        </w:tc>
      </w:tr>
    </w:tbl>
    <w:p w:rsidR="001B1275" w:rsidRDefault="001B1275" w:rsidP="001B1275">
      <w:pPr>
        <w:numPr>
          <w:ilvl w:val="0"/>
          <w:numId w:val="40"/>
        </w:numPr>
        <w:ind w:firstLine="66"/>
        <w:contextualSpacing/>
        <w:jc w:val="both"/>
        <w:rPr>
          <w:rFonts w:ascii="Cambria" w:hAnsi="Cambria"/>
          <w:b/>
          <w:i/>
          <w:sz w:val="16"/>
          <w:szCs w:val="16"/>
        </w:rPr>
      </w:pPr>
      <w:r w:rsidRPr="00AD0B93">
        <w:rPr>
          <w:rFonts w:ascii="Cambria" w:hAnsi="Cambria"/>
          <w:b/>
          <w:i/>
          <w:sz w:val="16"/>
          <w:szCs w:val="16"/>
        </w:rPr>
        <w:t>CONDICIONES ESCENCIALES DEL CONTRATO</w:t>
      </w:r>
      <w:r>
        <w:rPr>
          <w:rFonts w:ascii="Cambria" w:hAnsi="Cambria"/>
          <w:b/>
          <w:i/>
          <w:sz w:val="16"/>
          <w:szCs w:val="16"/>
        </w:rPr>
        <w:t>:</w:t>
      </w:r>
    </w:p>
    <w:p w:rsidR="001B1275" w:rsidRPr="00AD0B93" w:rsidRDefault="001B1275" w:rsidP="001B1275">
      <w:pPr>
        <w:ind w:left="426"/>
        <w:contextualSpacing/>
        <w:jc w:val="both"/>
        <w:rPr>
          <w:rFonts w:ascii="Cambria" w:hAnsi="Cambria"/>
          <w:b/>
          <w:i/>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35"/>
      </w:tblGrid>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LUGAR DE PRESTACIÓN</w:t>
            </w:r>
          </w:p>
        </w:tc>
        <w:tc>
          <w:tcPr>
            <w:tcW w:w="5635"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SUB GERENCIA DE GESTION PRESUPUESTARIA Y TRIBUTACION.</w:t>
            </w:r>
          </w:p>
        </w:tc>
      </w:tr>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DURACION</w:t>
            </w:r>
          </w:p>
        </w:tc>
        <w:tc>
          <w:tcPr>
            <w:tcW w:w="5635"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AL 31 DE DICIEMBRE DEL 2016</w:t>
            </w:r>
          </w:p>
        </w:tc>
      </w:tr>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REMUNERACION MENSUAL</w:t>
            </w:r>
          </w:p>
        </w:tc>
        <w:tc>
          <w:tcPr>
            <w:tcW w:w="5635" w:type="dxa"/>
            <w:shd w:val="clear" w:color="auto" w:fill="auto"/>
          </w:tcPr>
          <w:p w:rsidR="001B1275" w:rsidRPr="00AD0B93" w:rsidRDefault="001B1275" w:rsidP="00912EA6">
            <w:pPr>
              <w:spacing w:after="0" w:line="240" w:lineRule="auto"/>
              <w:jc w:val="both"/>
              <w:rPr>
                <w:rFonts w:ascii="Cambria" w:hAnsi="Cambria"/>
                <w:i/>
                <w:sz w:val="16"/>
                <w:szCs w:val="16"/>
              </w:rPr>
            </w:pPr>
            <w:r w:rsidRPr="00AD0B93">
              <w:rPr>
                <w:rFonts w:ascii="Cambria" w:hAnsi="Cambria"/>
                <w:i/>
                <w:sz w:val="16"/>
                <w:szCs w:val="16"/>
              </w:rPr>
              <w:t>S/. 3,000.00 (Tres Mil y 00/100 Nuevos Soles) sujetos a descuentos de ley.</w:t>
            </w:r>
          </w:p>
        </w:tc>
      </w:tr>
      <w:tr w:rsidR="001B1275" w:rsidRPr="00AD0B93" w:rsidTr="00912EA6">
        <w:tc>
          <w:tcPr>
            <w:tcW w:w="2268" w:type="dxa"/>
            <w:shd w:val="clear" w:color="auto" w:fill="auto"/>
          </w:tcPr>
          <w:p w:rsidR="001B1275" w:rsidRPr="00AD0B93" w:rsidRDefault="001B1275" w:rsidP="00912EA6">
            <w:pPr>
              <w:spacing w:after="0" w:line="240" w:lineRule="auto"/>
              <w:jc w:val="both"/>
              <w:rPr>
                <w:rFonts w:ascii="Cambria" w:hAnsi="Cambria"/>
                <w:b/>
                <w:i/>
                <w:sz w:val="16"/>
                <w:szCs w:val="16"/>
              </w:rPr>
            </w:pPr>
            <w:r w:rsidRPr="00AD0B93">
              <w:rPr>
                <w:rFonts w:ascii="Cambria" w:hAnsi="Cambria"/>
                <w:b/>
                <w:i/>
                <w:sz w:val="16"/>
                <w:szCs w:val="16"/>
              </w:rPr>
              <w:t>META PRESUPUESTAL</w:t>
            </w:r>
          </w:p>
        </w:tc>
        <w:tc>
          <w:tcPr>
            <w:tcW w:w="5635" w:type="dxa"/>
            <w:shd w:val="clear" w:color="auto" w:fill="auto"/>
          </w:tcPr>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Fuente de financiamiento: 01 Recursos Ordinarios.</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Rubro</w:t>
            </w:r>
            <w:r w:rsidRPr="00AD0B93">
              <w:rPr>
                <w:rFonts w:ascii="Cambria" w:hAnsi="Cambria"/>
                <w:i/>
                <w:sz w:val="16"/>
                <w:szCs w:val="16"/>
              </w:rPr>
              <w:tab/>
            </w:r>
            <w:r w:rsidRPr="00AD0B93">
              <w:rPr>
                <w:rFonts w:ascii="Cambria" w:hAnsi="Cambria"/>
                <w:i/>
                <w:sz w:val="16"/>
                <w:szCs w:val="16"/>
              </w:rPr>
              <w:tab/>
            </w:r>
            <w:r w:rsidRPr="00AD0B93">
              <w:rPr>
                <w:rFonts w:ascii="Cambria" w:hAnsi="Cambria"/>
                <w:i/>
                <w:sz w:val="16"/>
                <w:szCs w:val="16"/>
              </w:rPr>
              <w:tab/>
              <w:t xml:space="preserve">     : 00 Recursos Ordinarios.</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Programa</w:t>
            </w:r>
            <w:r w:rsidRPr="00AD0B93">
              <w:rPr>
                <w:rFonts w:ascii="Cambria" w:hAnsi="Cambria"/>
                <w:i/>
                <w:sz w:val="16"/>
                <w:szCs w:val="16"/>
              </w:rPr>
              <w:tab/>
            </w:r>
            <w:r w:rsidRPr="00AD0B93">
              <w:rPr>
                <w:rFonts w:ascii="Cambria" w:hAnsi="Cambria"/>
                <w:i/>
                <w:sz w:val="16"/>
                <w:szCs w:val="16"/>
              </w:rPr>
              <w:tab/>
              <w:t xml:space="preserve">     : 90001</w:t>
            </w:r>
          </w:p>
          <w:p w:rsidR="001B1275" w:rsidRPr="00AD0B93" w:rsidRDefault="001B1275" w:rsidP="00912EA6">
            <w:pPr>
              <w:ind w:left="78"/>
              <w:contextualSpacing/>
              <w:jc w:val="both"/>
              <w:rPr>
                <w:rFonts w:ascii="Cambria" w:hAnsi="Cambria"/>
                <w:i/>
                <w:sz w:val="16"/>
                <w:szCs w:val="16"/>
              </w:rPr>
            </w:pPr>
            <w:proofErr w:type="spellStart"/>
            <w:r w:rsidRPr="00AD0B93">
              <w:rPr>
                <w:rFonts w:ascii="Cambria" w:hAnsi="Cambria"/>
                <w:i/>
                <w:sz w:val="16"/>
                <w:szCs w:val="16"/>
              </w:rPr>
              <w:t>Prod</w:t>
            </w:r>
            <w:proofErr w:type="spellEnd"/>
            <w:r w:rsidRPr="00AD0B93">
              <w:rPr>
                <w:rFonts w:ascii="Cambria" w:hAnsi="Cambria"/>
                <w:i/>
                <w:sz w:val="16"/>
                <w:szCs w:val="16"/>
              </w:rPr>
              <w:t>/</w:t>
            </w:r>
            <w:proofErr w:type="spellStart"/>
            <w:r w:rsidRPr="00AD0B93">
              <w:rPr>
                <w:rFonts w:ascii="Cambria" w:hAnsi="Cambria"/>
                <w:i/>
                <w:sz w:val="16"/>
                <w:szCs w:val="16"/>
              </w:rPr>
              <w:t>Proy</w:t>
            </w:r>
            <w:proofErr w:type="spellEnd"/>
            <w:r w:rsidRPr="00AD0B93">
              <w:rPr>
                <w:rFonts w:ascii="Cambria" w:hAnsi="Cambria"/>
                <w:i/>
                <w:sz w:val="16"/>
                <w:szCs w:val="16"/>
              </w:rPr>
              <w:tab/>
            </w:r>
            <w:r w:rsidRPr="00AD0B93">
              <w:rPr>
                <w:rFonts w:ascii="Cambria" w:hAnsi="Cambria"/>
                <w:i/>
                <w:sz w:val="16"/>
                <w:szCs w:val="16"/>
              </w:rPr>
              <w:tab/>
              <w:t xml:space="preserve">     : 3.999999</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 xml:space="preserve">Función    </w:t>
            </w:r>
            <w:r w:rsidRPr="00AD0B93">
              <w:rPr>
                <w:rFonts w:ascii="Cambria" w:hAnsi="Cambria"/>
                <w:i/>
                <w:sz w:val="16"/>
                <w:szCs w:val="16"/>
              </w:rPr>
              <w:tab/>
            </w:r>
            <w:r w:rsidRPr="00AD0B93">
              <w:rPr>
                <w:rFonts w:ascii="Cambria" w:hAnsi="Cambria"/>
                <w:i/>
                <w:sz w:val="16"/>
                <w:szCs w:val="16"/>
              </w:rPr>
              <w:tab/>
              <w:t xml:space="preserve">     : 03</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División Funcional</w:t>
            </w:r>
            <w:r w:rsidRPr="00AD0B93">
              <w:rPr>
                <w:rFonts w:ascii="Cambria" w:hAnsi="Cambria"/>
                <w:i/>
                <w:sz w:val="16"/>
                <w:szCs w:val="16"/>
              </w:rPr>
              <w:tab/>
              <w:t xml:space="preserve">    </w:t>
            </w:r>
            <w:r>
              <w:rPr>
                <w:rFonts w:ascii="Cambria" w:hAnsi="Cambria"/>
                <w:i/>
                <w:sz w:val="16"/>
                <w:szCs w:val="16"/>
              </w:rPr>
              <w:t xml:space="preserve">                   </w:t>
            </w:r>
            <w:r w:rsidRPr="00AD0B93">
              <w:rPr>
                <w:rFonts w:ascii="Cambria" w:hAnsi="Cambria"/>
                <w:i/>
                <w:sz w:val="16"/>
                <w:szCs w:val="16"/>
              </w:rPr>
              <w:t xml:space="preserve"> : 004</w:t>
            </w:r>
            <w:r w:rsidRPr="00AD0B93">
              <w:rPr>
                <w:rFonts w:ascii="Cambria" w:hAnsi="Cambria"/>
                <w:i/>
                <w:sz w:val="16"/>
                <w:szCs w:val="16"/>
              </w:rPr>
              <w:tab/>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 xml:space="preserve">Grupo Funcional </w:t>
            </w:r>
            <w:r w:rsidRPr="00AD0B93">
              <w:rPr>
                <w:rFonts w:ascii="Cambria" w:hAnsi="Cambria"/>
                <w:i/>
                <w:sz w:val="16"/>
                <w:szCs w:val="16"/>
              </w:rPr>
              <w:tab/>
              <w:t xml:space="preserve">                     </w:t>
            </w:r>
            <w:r>
              <w:rPr>
                <w:rFonts w:ascii="Cambria" w:hAnsi="Cambria"/>
                <w:i/>
                <w:sz w:val="16"/>
                <w:szCs w:val="16"/>
              </w:rPr>
              <w:t xml:space="preserve">  </w:t>
            </w:r>
            <w:r w:rsidRPr="00AD0B93">
              <w:rPr>
                <w:rFonts w:ascii="Cambria" w:hAnsi="Cambria"/>
                <w:i/>
                <w:sz w:val="16"/>
                <w:szCs w:val="16"/>
              </w:rPr>
              <w:t xml:space="preserve"> : 0005</w:t>
            </w:r>
          </w:p>
          <w:p w:rsidR="001B1275" w:rsidRPr="00AD0B93" w:rsidRDefault="001B1275" w:rsidP="00912EA6">
            <w:pPr>
              <w:ind w:left="78"/>
              <w:contextualSpacing/>
              <w:jc w:val="both"/>
              <w:rPr>
                <w:rFonts w:ascii="Cambria" w:hAnsi="Cambria"/>
                <w:i/>
                <w:sz w:val="16"/>
                <w:szCs w:val="16"/>
              </w:rPr>
            </w:pPr>
            <w:r w:rsidRPr="00AD0B93">
              <w:rPr>
                <w:rFonts w:ascii="Cambria" w:hAnsi="Cambria"/>
                <w:i/>
                <w:sz w:val="16"/>
                <w:szCs w:val="16"/>
              </w:rPr>
              <w:t>Meta Presupuestal</w:t>
            </w:r>
            <w:r w:rsidRPr="00AD0B93">
              <w:rPr>
                <w:rFonts w:ascii="Cambria" w:hAnsi="Cambria"/>
                <w:i/>
                <w:sz w:val="16"/>
                <w:szCs w:val="16"/>
              </w:rPr>
              <w:tab/>
              <w:t xml:space="preserve">    </w:t>
            </w:r>
            <w:r>
              <w:rPr>
                <w:rFonts w:ascii="Cambria" w:hAnsi="Cambria"/>
                <w:i/>
                <w:sz w:val="16"/>
                <w:szCs w:val="16"/>
              </w:rPr>
              <w:t xml:space="preserve">                   </w:t>
            </w:r>
            <w:r w:rsidRPr="00AD0B93">
              <w:rPr>
                <w:rFonts w:ascii="Cambria" w:hAnsi="Cambria"/>
                <w:i/>
                <w:sz w:val="16"/>
                <w:szCs w:val="16"/>
              </w:rPr>
              <w:t xml:space="preserve"> : 0054</w:t>
            </w:r>
          </w:p>
        </w:tc>
      </w:tr>
    </w:tbl>
    <w:p w:rsidR="001B1275" w:rsidRDefault="001B1275"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EA6" w:rsidRDefault="00912EA6" w:rsidP="001B1275">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bookmarkStart w:id="0" w:name="_GoBack"/>
      <w:bookmarkEnd w:id="0"/>
    </w:p>
    <w:p w:rsidR="00103355" w:rsidRPr="0025281A" w:rsidRDefault="00103355" w:rsidP="00103355">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103355">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17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03355">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FC5AFC">
        <w:rPr>
          <w:rFonts w:asciiTheme="majorHAnsi" w:eastAsia="Times New Roman" w:hAnsiTheme="majorHAnsi" w:cstheme="minorHAnsi"/>
          <w:b/>
          <w:i/>
          <w:color w:val="009900"/>
          <w:sz w:val="18"/>
          <w:szCs w:val="18"/>
          <w:shd w:val="clear" w:color="auto" w:fill="CCFFCC"/>
          <w:lang w:val="es-ES" w:eastAsia="es-ES"/>
        </w:rPr>
        <w:t>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FC5AFC" w:rsidRPr="00A26362" w:rsidRDefault="00FC5AFC" w:rsidP="00FC5AF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PROFESIONAL EN PRESUPUESTO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5AFC" w:rsidRPr="00E13CEF" w:rsidRDefault="00FC5AFC" w:rsidP="00912EA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Pr="005421A2" w:rsidRDefault="00FC5AFC" w:rsidP="00FC5AFC">
            <w:pPr>
              <w:pStyle w:val="Prrafodelista"/>
              <w:numPr>
                <w:ilvl w:val="0"/>
                <w:numId w:val="41"/>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5AFC" w:rsidRPr="00BA1006" w:rsidRDefault="00FC5AFC" w:rsidP="00001BDF">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Título profesional de Contador, Administrador,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Default="00FC5AFC" w:rsidP="00FC5AFC">
            <w:pPr>
              <w:pStyle w:val="Prrafodelista"/>
              <w:numPr>
                <w:ilvl w:val="0"/>
                <w:numId w:val="4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de planeamiento presupuesto y SNIP,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C5AFC" w:rsidRPr="009665D4" w:rsidRDefault="00FC5AFC" w:rsidP="00912EA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C5AFC" w:rsidRPr="009665D4" w:rsidRDefault="00FC5AFC" w:rsidP="00912EA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C5AFC" w:rsidRPr="009665D4" w:rsidRDefault="00FC5AFC" w:rsidP="0067013D">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spacing w:after="0" w:line="240" w:lineRule="auto"/>
              <w:jc w:val="center"/>
              <w:rPr>
                <w:rFonts w:asciiTheme="majorHAnsi" w:hAnsiTheme="majorHAnsi" w:cs="Calibri"/>
                <w:b/>
                <w:i/>
                <w:sz w:val="18"/>
                <w:szCs w:val="18"/>
                <w:lang w:val="es-ES"/>
              </w:rPr>
            </w:pPr>
          </w:p>
          <w:p w:rsidR="00FC5AFC" w:rsidRDefault="00FC5AFC" w:rsidP="00912EA6">
            <w:pPr>
              <w:spacing w:after="0" w:line="240" w:lineRule="auto"/>
              <w:jc w:val="center"/>
              <w:rPr>
                <w:rFonts w:asciiTheme="majorHAnsi" w:hAnsiTheme="majorHAnsi" w:cs="Calibri"/>
                <w:b/>
                <w:i/>
                <w:sz w:val="18"/>
                <w:szCs w:val="18"/>
                <w:lang w:val="es-ES"/>
              </w:rPr>
            </w:pPr>
          </w:p>
          <w:p w:rsidR="00FC5AFC" w:rsidRPr="009665D4" w:rsidRDefault="00FC5AFC" w:rsidP="00912E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C5AFC" w:rsidRPr="009665D4" w:rsidRDefault="00FC5AFC" w:rsidP="00912E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C5AFC" w:rsidRPr="009665D4" w:rsidRDefault="00FC5AFC" w:rsidP="0067013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1F740B" w:rsidRDefault="00FC5AFC" w:rsidP="00FC5AFC">
            <w:pPr>
              <w:pStyle w:val="Prrafodelista"/>
              <w:numPr>
                <w:ilvl w:val="0"/>
                <w:numId w:val="4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FC5AFC" w:rsidRPr="00946642" w:rsidRDefault="00FC5AFC" w:rsidP="00001BDF">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FC5AFC" w:rsidRPr="009665D4" w:rsidRDefault="00FC5AFC" w:rsidP="00001BDF">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Default="00FC5AFC" w:rsidP="0067013D">
            <w:pPr>
              <w:pStyle w:val="Prrafodelista"/>
              <w:numPr>
                <w:ilvl w:val="0"/>
                <w:numId w:val="41"/>
              </w:numPr>
              <w:tabs>
                <w:tab w:val="left" w:pos="0"/>
                <w:tab w:val="left" w:pos="256"/>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FC5AFC" w:rsidRPr="005A30EB" w:rsidRDefault="00FC5AFC" w:rsidP="00001BDF">
            <w:pPr>
              <w:pStyle w:val="Prrafodelista"/>
              <w:tabs>
                <w:tab w:val="left" w:pos="573"/>
              </w:tabs>
              <w:spacing w:after="0" w:line="240" w:lineRule="auto"/>
              <w:ind w:left="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Pr>
                <w:rFonts w:asciiTheme="majorHAnsi" w:hAnsiTheme="majorHAnsi" w:cs="Calibri"/>
                <w:b/>
                <w:i/>
                <w:sz w:val="18"/>
                <w:szCs w:val="18"/>
                <w:lang w:val="es-ES"/>
              </w:rPr>
              <w:t xml:space="preserve"> , en presupuesto</w:t>
            </w:r>
            <w:r w:rsidRPr="005A30EB">
              <w:rPr>
                <w:rFonts w:asciiTheme="majorHAnsi" w:hAnsiTheme="majorHAnsi" w:cs="Calibri"/>
                <w:b/>
                <w:i/>
                <w:sz w:val="18"/>
                <w:szCs w:val="18"/>
                <w:lang w:val="es-ES"/>
              </w:rPr>
              <w:t>:</w:t>
            </w:r>
          </w:p>
          <w:p w:rsidR="00FC5AFC" w:rsidRPr="00946642" w:rsidRDefault="00FC5AFC" w:rsidP="00001BD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C5AFC" w:rsidRPr="009665D4" w:rsidRDefault="00FC5AFC" w:rsidP="00001BDF">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912EA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5A30EB" w:rsidRDefault="00FC5AFC" w:rsidP="00FC5AFC">
            <w:pPr>
              <w:pStyle w:val="Prrafodelista"/>
              <w:numPr>
                <w:ilvl w:val="0"/>
                <w:numId w:val="41"/>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C5AFC" w:rsidRDefault="00FC5AFC" w:rsidP="00912EA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FC5AFC" w:rsidRPr="00F336FB" w:rsidRDefault="00FC5AFC" w:rsidP="00912EA6">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7013D">
              <w:rPr>
                <w:rFonts w:asciiTheme="majorHAnsi" w:eastAsia="Times New Roman" w:hAnsiTheme="majorHAnsi" w:cs="Calibri"/>
                <w:b/>
                <w:i/>
                <w:sz w:val="18"/>
                <w:szCs w:val="18"/>
                <w:lang w:val="es-ES" w:eastAsia="es-ES"/>
              </w:rPr>
              <w:t>4</w:t>
            </w: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67013D">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67013D">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7013D">
              <w:rPr>
                <w:rFonts w:asciiTheme="majorHAnsi" w:eastAsia="Times New Roman" w:hAnsiTheme="majorHAnsi" w:cs="Calibri"/>
                <w:b/>
                <w:i/>
                <w:sz w:val="18"/>
                <w:szCs w:val="18"/>
                <w:lang w:val="es-ES" w:eastAsia="es-ES"/>
              </w:rPr>
              <w:t>4</w:t>
            </w: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Default="00FC5AFC" w:rsidP="00912EA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5AFC" w:rsidRPr="009665D4" w:rsidRDefault="00FC5AFC" w:rsidP="00912EA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5AFC" w:rsidRPr="00E13CEF" w:rsidRDefault="00FC5AFC" w:rsidP="00912EA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Pr="00E13CEF" w:rsidRDefault="00FC5AFC" w:rsidP="00912EA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FC5AFC">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5AFC" w:rsidRPr="009665D4" w:rsidRDefault="00FC5AFC" w:rsidP="00912EA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C5AFC" w:rsidRPr="009665D4" w:rsidRDefault="00FC5AFC" w:rsidP="00912E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912EA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912EA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C5AFC" w:rsidRDefault="00FC5AFC" w:rsidP="00FC5AFC">
      <w:pPr>
        <w:spacing w:after="0" w:line="240" w:lineRule="auto"/>
        <w:jc w:val="center"/>
        <w:rPr>
          <w:rFonts w:asciiTheme="majorHAnsi" w:eastAsia="Times New Roman" w:hAnsiTheme="majorHAnsi" w:cstheme="minorHAnsi"/>
          <w:b/>
          <w:i/>
          <w:sz w:val="18"/>
          <w:szCs w:val="18"/>
          <w:u w:val="single"/>
          <w:lang w:val="es-ES" w:eastAsia="es-ES"/>
        </w:rPr>
      </w:pPr>
    </w:p>
    <w:p w:rsidR="00FC5AFC" w:rsidRPr="00A26362" w:rsidRDefault="00FC5AFC" w:rsidP="00FC5AF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PROFESIONAL EN PRESUPUESTO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5AFC" w:rsidRPr="00E13CEF" w:rsidRDefault="00FC5AFC" w:rsidP="00912EA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Pr="005421A2" w:rsidRDefault="00FC5AFC" w:rsidP="0067013D">
            <w:pPr>
              <w:pStyle w:val="Prrafodelista"/>
              <w:numPr>
                <w:ilvl w:val="0"/>
                <w:numId w:val="43"/>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5AFC" w:rsidRPr="00BA1006" w:rsidRDefault="00FC5AFC" w:rsidP="0067013D">
            <w:pPr>
              <w:pStyle w:val="Prrafodelista"/>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 xml:space="preserve">Título profesional de Contador, Administrador, </w:t>
            </w:r>
            <w:r w:rsidR="0067013D">
              <w:rPr>
                <w:rFonts w:ascii="Cambria" w:hAnsi="Cambria"/>
                <w:i/>
                <w:sz w:val="18"/>
                <w:szCs w:val="18"/>
              </w:rPr>
              <w:t>E</w:t>
            </w:r>
            <w:r w:rsidR="00A925E0">
              <w:rPr>
                <w:rFonts w:ascii="Cambria" w:hAnsi="Cambria"/>
                <w:i/>
                <w:sz w:val="18"/>
                <w:szCs w:val="18"/>
              </w:rPr>
              <w:t xml:space="preserve">conomista </w:t>
            </w:r>
            <w:r>
              <w:rPr>
                <w:rFonts w:ascii="Cambria" w:hAnsi="Cambria"/>
                <w:i/>
                <w:sz w:val="18"/>
                <w:szCs w:val="18"/>
              </w:rPr>
              <w:t>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5AFC" w:rsidRPr="009665D4" w:rsidTr="0067013D">
        <w:trPr>
          <w:trHeight w:val="1584"/>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AFC" w:rsidRDefault="00FC5AFC" w:rsidP="0067013D">
            <w:pPr>
              <w:pStyle w:val="Prrafodelista"/>
              <w:numPr>
                <w:ilvl w:val="0"/>
                <w:numId w:val="4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i/>
                <w:sz w:val="18"/>
                <w:szCs w:val="18"/>
                <w:lang w:eastAsia="es-PE"/>
              </w:rPr>
              <w:t xml:space="preserve"> En temas de </w:t>
            </w:r>
            <w:r w:rsidR="00A925E0">
              <w:rPr>
                <w:rFonts w:asciiTheme="majorHAnsi" w:eastAsia="Times New Roman" w:hAnsiTheme="majorHAnsi" w:cs="Calibri"/>
                <w:i/>
                <w:sz w:val="18"/>
                <w:szCs w:val="18"/>
                <w:lang w:eastAsia="es-PE"/>
              </w:rPr>
              <w:t>SIGA, SIAF, Presupuesto, formulación de proyectos de inversión y gestión pública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C5AFC" w:rsidRPr="009665D4" w:rsidRDefault="00FC5AFC" w:rsidP="00912EA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C5AFC" w:rsidRPr="009665D4" w:rsidRDefault="00FC5AFC" w:rsidP="00912EA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C5AFC" w:rsidRPr="009665D4" w:rsidRDefault="00FC5AFC" w:rsidP="0067013D">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FC5AFC" w:rsidRDefault="00FC5AFC" w:rsidP="00912EA6">
            <w:pPr>
              <w:spacing w:after="0" w:line="240" w:lineRule="auto"/>
              <w:jc w:val="center"/>
              <w:rPr>
                <w:rFonts w:asciiTheme="majorHAnsi" w:hAnsiTheme="majorHAnsi" w:cs="Calibri"/>
                <w:b/>
                <w:i/>
                <w:sz w:val="18"/>
                <w:szCs w:val="18"/>
                <w:lang w:val="es-ES"/>
              </w:rPr>
            </w:pPr>
          </w:p>
          <w:p w:rsidR="0067013D" w:rsidRDefault="0067013D" w:rsidP="00912EA6">
            <w:pPr>
              <w:spacing w:after="0" w:line="240" w:lineRule="auto"/>
              <w:jc w:val="center"/>
              <w:rPr>
                <w:rFonts w:asciiTheme="majorHAnsi" w:hAnsiTheme="majorHAnsi" w:cs="Calibri"/>
                <w:b/>
                <w:i/>
                <w:sz w:val="18"/>
                <w:szCs w:val="18"/>
                <w:lang w:val="es-ES"/>
              </w:rPr>
            </w:pPr>
          </w:p>
          <w:p w:rsidR="0067013D" w:rsidRDefault="0067013D" w:rsidP="00912EA6">
            <w:pPr>
              <w:spacing w:after="0" w:line="240" w:lineRule="auto"/>
              <w:jc w:val="center"/>
              <w:rPr>
                <w:rFonts w:asciiTheme="majorHAnsi" w:hAnsiTheme="majorHAnsi" w:cs="Calibri"/>
                <w:b/>
                <w:i/>
                <w:sz w:val="18"/>
                <w:szCs w:val="18"/>
                <w:lang w:val="es-ES"/>
              </w:rPr>
            </w:pPr>
          </w:p>
          <w:p w:rsidR="00FC5AFC" w:rsidRPr="009665D4" w:rsidRDefault="00FC5AFC" w:rsidP="00912E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7013D">
              <w:rPr>
                <w:rFonts w:asciiTheme="majorHAnsi" w:hAnsiTheme="majorHAnsi" w:cs="Calibri"/>
                <w:b/>
                <w:i/>
                <w:sz w:val="18"/>
                <w:szCs w:val="18"/>
                <w:lang w:val="es-ES"/>
              </w:rPr>
              <w:t>5</w:t>
            </w:r>
          </w:p>
          <w:p w:rsidR="00FC5AFC" w:rsidRPr="009665D4" w:rsidRDefault="00FC5AFC" w:rsidP="00912E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7013D">
              <w:rPr>
                <w:rFonts w:asciiTheme="majorHAnsi" w:hAnsiTheme="majorHAnsi" w:cs="Calibri"/>
                <w:b/>
                <w:i/>
                <w:sz w:val="18"/>
                <w:szCs w:val="18"/>
                <w:lang w:val="es-ES"/>
              </w:rPr>
              <w:t>3</w:t>
            </w:r>
          </w:p>
          <w:p w:rsidR="00FC5AFC" w:rsidRDefault="00FC5AFC" w:rsidP="00912E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C5AFC" w:rsidRPr="009665D4" w:rsidRDefault="00FC5AFC" w:rsidP="00912EA6">
            <w:pPr>
              <w:spacing w:after="0" w:line="240" w:lineRule="auto"/>
              <w:jc w:val="center"/>
              <w:rPr>
                <w:rFonts w:asciiTheme="majorHAnsi" w:hAnsiTheme="majorHAnsi" w:cs="Calibri"/>
                <w:b/>
                <w:i/>
                <w:sz w:val="18"/>
                <w:szCs w:val="18"/>
                <w:lang w:val="es-ES"/>
              </w:rPr>
            </w:pPr>
          </w:p>
          <w:p w:rsidR="00FC5AFC" w:rsidRDefault="00FC5AFC" w:rsidP="00912EA6">
            <w:pPr>
              <w:spacing w:after="0" w:line="240" w:lineRule="auto"/>
              <w:jc w:val="center"/>
              <w:rPr>
                <w:rFonts w:asciiTheme="majorHAnsi" w:hAnsiTheme="majorHAnsi" w:cs="Calibri"/>
                <w:b/>
                <w:i/>
                <w:sz w:val="18"/>
                <w:szCs w:val="18"/>
                <w:lang w:val="es-ES"/>
              </w:rPr>
            </w:pPr>
          </w:p>
          <w:p w:rsidR="00FC5AFC" w:rsidRPr="009665D4" w:rsidRDefault="00FC5AFC" w:rsidP="00912EA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7013D">
              <w:rPr>
                <w:rFonts w:asciiTheme="majorHAnsi" w:eastAsia="Times New Roman" w:hAnsiTheme="majorHAnsi" w:cs="Calibri"/>
                <w:b/>
                <w:i/>
                <w:sz w:val="18"/>
                <w:szCs w:val="18"/>
                <w:lang w:val="es-ES" w:eastAsia="es-ES"/>
              </w:rPr>
              <w:t>5</w:t>
            </w: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1F740B" w:rsidRDefault="00FC5AFC" w:rsidP="0067013D">
            <w:pPr>
              <w:pStyle w:val="Prrafodelista"/>
              <w:numPr>
                <w:ilvl w:val="0"/>
                <w:numId w:val="4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FC5AFC" w:rsidRPr="00946642" w:rsidRDefault="00FC5AFC" w:rsidP="00912EA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FC5AFC" w:rsidRPr="009665D4" w:rsidRDefault="00FC5AFC" w:rsidP="00912EA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Default="00FC5AFC" w:rsidP="0067013D">
            <w:pPr>
              <w:pStyle w:val="Prrafodelista"/>
              <w:numPr>
                <w:ilvl w:val="0"/>
                <w:numId w:val="43"/>
              </w:numPr>
              <w:tabs>
                <w:tab w:val="left" w:pos="355"/>
              </w:tabs>
              <w:spacing w:after="0" w:line="240" w:lineRule="auto"/>
              <w:ind w:left="0"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E636A2" w:rsidRDefault="00E636A2" w:rsidP="00E636A2">
            <w:pPr>
              <w:pStyle w:val="Prrafodelista"/>
              <w:tabs>
                <w:tab w:val="left" w:pos="573"/>
              </w:tabs>
              <w:spacing w:after="0" w:line="240" w:lineRule="auto"/>
              <w:ind w:left="0"/>
              <w:rPr>
                <w:rFonts w:asciiTheme="majorHAnsi" w:hAnsiTheme="majorHAnsi" w:cs="Calibri"/>
                <w:b/>
                <w:i/>
                <w:sz w:val="18"/>
                <w:szCs w:val="18"/>
                <w:lang w:val="es-ES"/>
              </w:rPr>
            </w:pPr>
            <w:r>
              <w:rPr>
                <w:rFonts w:asciiTheme="majorHAnsi" w:hAnsiTheme="majorHAnsi" w:cs="Calibri"/>
                <w:b/>
                <w:i/>
                <w:sz w:val="18"/>
                <w:szCs w:val="18"/>
                <w:lang w:val="es-ES"/>
              </w:rPr>
              <w:t xml:space="preserve">        </w:t>
            </w:r>
            <w:r w:rsidR="00FC5AFC" w:rsidRPr="004A72AE">
              <w:rPr>
                <w:rFonts w:asciiTheme="majorHAnsi" w:hAnsiTheme="majorHAnsi" w:cs="Calibri"/>
                <w:b/>
                <w:i/>
                <w:sz w:val="18"/>
                <w:szCs w:val="18"/>
                <w:lang w:val="es-ES"/>
              </w:rPr>
              <w:t>Convocado</w:t>
            </w:r>
            <w:r w:rsidR="00FC5AFC">
              <w:rPr>
                <w:rFonts w:asciiTheme="majorHAnsi" w:hAnsiTheme="majorHAnsi" w:cs="Calibri"/>
                <w:b/>
                <w:i/>
                <w:sz w:val="18"/>
                <w:szCs w:val="18"/>
                <w:lang w:val="es-ES"/>
              </w:rPr>
              <w:t xml:space="preserve"> , en presupuesto</w:t>
            </w:r>
            <w:r w:rsidR="00A925E0">
              <w:rPr>
                <w:rFonts w:asciiTheme="majorHAnsi" w:hAnsiTheme="majorHAnsi" w:cs="Calibri"/>
                <w:b/>
                <w:i/>
                <w:sz w:val="18"/>
                <w:szCs w:val="18"/>
                <w:lang w:val="es-ES"/>
              </w:rPr>
              <w:t xml:space="preserve">, formulación de </w:t>
            </w:r>
            <w:r>
              <w:rPr>
                <w:rFonts w:asciiTheme="majorHAnsi" w:hAnsiTheme="majorHAnsi" w:cs="Calibri"/>
                <w:b/>
                <w:i/>
                <w:sz w:val="18"/>
                <w:szCs w:val="18"/>
                <w:lang w:val="es-ES"/>
              </w:rPr>
              <w:t xml:space="preserve">  </w:t>
            </w:r>
          </w:p>
          <w:p w:rsidR="00FC5AFC" w:rsidRPr="005A30EB" w:rsidRDefault="00E636A2" w:rsidP="00E636A2">
            <w:pPr>
              <w:pStyle w:val="Prrafodelista"/>
              <w:tabs>
                <w:tab w:val="left" w:pos="573"/>
              </w:tabs>
              <w:spacing w:after="0" w:line="240" w:lineRule="auto"/>
              <w:ind w:left="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P</w:t>
            </w:r>
            <w:r w:rsidR="00A925E0">
              <w:rPr>
                <w:rFonts w:asciiTheme="majorHAnsi" w:hAnsiTheme="majorHAnsi" w:cs="Calibri"/>
                <w:b/>
                <w:i/>
                <w:sz w:val="18"/>
                <w:szCs w:val="18"/>
                <w:lang w:val="es-ES"/>
              </w:rPr>
              <w:t xml:space="preserve">royectos de </w:t>
            </w:r>
            <w:r>
              <w:rPr>
                <w:rFonts w:asciiTheme="majorHAnsi" w:hAnsiTheme="majorHAnsi" w:cs="Calibri"/>
                <w:b/>
                <w:i/>
                <w:sz w:val="18"/>
                <w:szCs w:val="18"/>
                <w:lang w:val="es-ES"/>
              </w:rPr>
              <w:t>I</w:t>
            </w:r>
            <w:r w:rsidR="00A925E0">
              <w:rPr>
                <w:rFonts w:asciiTheme="majorHAnsi" w:hAnsiTheme="majorHAnsi" w:cs="Calibri"/>
                <w:b/>
                <w:i/>
                <w:sz w:val="18"/>
                <w:szCs w:val="18"/>
                <w:lang w:val="es-ES"/>
              </w:rPr>
              <w:t xml:space="preserve">nversión </w:t>
            </w:r>
            <w:r>
              <w:rPr>
                <w:rFonts w:asciiTheme="majorHAnsi" w:hAnsiTheme="majorHAnsi" w:cs="Calibri"/>
                <w:b/>
                <w:i/>
                <w:sz w:val="18"/>
                <w:szCs w:val="18"/>
                <w:lang w:val="es-ES"/>
              </w:rPr>
              <w:t>P</w:t>
            </w:r>
            <w:r w:rsidR="00A925E0">
              <w:rPr>
                <w:rFonts w:asciiTheme="majorHAnsi" w:hAnsiTheme="majorHAnsi" w:cs="Calibri"/>
                <w:b/>
                <w:i/>
                <w:sz w:val="18"/>
                <w:szCs w:val="18"/>
                <w:lang w:val="es-ES"/>
              </w:rPr>
              <w:t>ública</w:t>
            </w:r>
            <w:r w:rsidR="00FC5AFC" w:rsidRPr="005A30EB">
              <w:rPr>
                <w:rFonts w:asciiTheme="majorHAnsi" w:hAnsiTheme="majorHAnsi" w:cs="Calibri"/>
                <w:b/>
                <w:i/>
                <w:sz w:val="18"/>
                <w:szCs w:val="18"/>
                <w:lang w:val="es-ES"/>
              </w:rPr>
              <w:t>:</w:t>
            </w:r>
          </w:p>
          <w:p w:rsidR="00FC5AFC" w:rsidRPr="00946642" w:rsidRDefault="00FC5AFC" w:rsidP="00912EA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C5AFC" w:rsidRPr="009665D4" w:rsidRDefault="00FC5AFC" w:rsidP="00912EA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5AFC" w:rsidRPr="009665D4" w:rsidTr="00912EA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5A30EB" w:rsidRDefault="00FC5AFC" w:rsidP="0067013D">
            <w:pPr>
              <w:pStyle w:val="Prrafodelista"/>
              <w:numPr>
                <w:ilvl w:val="0"/>
                <w:numId w:val="4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C5AFC" w:rsidRDefault="00FC5AFC" w:rsidP="00912EA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001BDF" w:rsidRDefault="00001BDF" w:rsidP="00912EA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001BDF" w:rsidRDefault="00001BDF" w:rsidP="00912EA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Inglés básico</w:t>
            </w:r>
          </w:p>
          <w:p w:rsidR="00FC5AFC" w:rsidRPr="00F336FB" w:rsidRDefault="00FC5AFC" w:rsidP="00912EA6">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5AFC" w:rsidRDefault="0067013D"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7013D" w:rsidRPr="009665D4" w:rsidRDefault="0067013D"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C5AFC" w:rsidRPr="00953B76"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7013D" w:rsidRDefault="0067013D"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7013D" w:rsidRPr="00953B76" w:rsidRDefault="0067013D"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p w:rsidR="00FC5AFC" w:rsidRDefault="00FC5AFC"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7013D" w:rsidRDefault="0067013D"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7013D" w:rsidRDefault="0067013D" w:rsidP="00912E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5AFC" w:rsidRPr="009665D4" w:rsidRDefault="00FC5AFC" w:rsidP="00912EA6">
            <w:pPr>
              <w:spacing w:after="0" w:line="240" w:lineRule="auto"/>
              <w:jc w:val="center"/>
              <w:rPr>
                <w:rFonts w:asciiTheme="majorHAnsi" w:eastAsia="Times New Roman" w:hAnsiTheme="majorHAnsi" w:cs="Calibri"/>
                <w:b/>
                <w:i/>
                <w:sz w:val="18"/>
                <w:szCs w:val="18"/>
                <w:lang w:val="es-ES" w:eastAsia="es-ES"/>
              </w:rPr>
            </w:pP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Default="00FC5AFC" w:rsidP="00912EA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5AFC" w:rsidRPr="009665D4" w:rsidRDefault="00FC5AFC" w:rsidP="00912EA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5AFC" w:rsidRPr="00E13CEF" w:rsidRDefault="00FC5AFC" w:rsidP="00912EA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5AFC" w:rsidRPr="00E13CEF" w:rsidRDefault="00FC5AFC" w:rsidP="00912EA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5AFC" w:rsidRPr="009665D4"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67013D">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67013D">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67013D">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5AFC" w:rsidRPr="009665D4" w:rsidRDefault="00FC5AFC" w:rsidP="0067013D">
            <w:pPr>
              <w:numPr>
                <w:ilvl w:val="0"/>
                <w:numId w:val="4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5AFC" w:rsidRDefault="00FC5AFC" w:rsidP="00912EA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5AFC" w:rsidRPr="009665D4" w:rsidRDefault="00FC5AFC" w:rsidP="00912EA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5AFC" w:rsidRPr="009665D4" w:rsidTr="00912EA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5AFC" w:rsidRPr="009665D4" w:rsidRDefault="00FC5AFC" w:rsidP="00912EA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C5AFC" w:rsidRPr="009665D4" w:rsidRDefault="00FC5AFC" w:rsidP="00912E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912EA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5AFC" w:rsidRPr="009665D4" w:rsidRDefault="00FC5AFC" w:rsidP="00912EA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702"/>
        <w:gridCol w:w="753"/>
        <w:gridCol w:w="1043"/>
        <w:gridCol w:w="2268"/>
        <w:gridCol w:w="783"/>
      </w:tblGrid>
      <w:tr w:rsidR="00D42765" w:rsidRPr="00D42765" w:rsidTr="00D4276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D42765"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D42765" w:rsidRDefault="003C0189" w:rsidP="003C0189">
            <w:pPr>
              <w:spacing w:after="0" w:line="24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3C0189" w:rsidRPr="00D42765" w:rsidRDefault="00BF3B51" w:rsidP="001A3DD8">
            <w:pPr>
              <w:spacing w:after="0" w:line="360" w:lineRule="auto"/>
              <w:rPr>
                <w:rFonts w:ascii="Cambria" w:hAnsi="Cambria"/>
                <w:i/>
                <w:sz w:val="14"/>
                <w:szCs w:val="14"/>
              </w:rPr>
            </w:pPr>
            <w:r w:rsidRPr="00D42765">
              <w:rPr>
                <w:rFonts w:asciiTheme="majorHAnsi" w:hAnsiTheme="majorHAnsi"/>
                <w:i/>
                <w:sz w:val="14"/>
                <w:szCs w:val="14"/>
              </w:rPr>
              <w:t>P</w:t>
            </w:r>
            <w:r w:rsidR="00D42765" w:rsidRPr="00D42765">
              <w:rPr>
                <w:rFonts w:asciiTheme="majorHAnsi" w:hAnsiTheme="majorHAnsi"/>
                <w:i/>
                <w:sz w:val="14"/>
                <w:szCs w:val="14"/>
              </w:rPr>
              <w:t>PROFESIONAL EN PRESUPUESTO</w:t>
            </w:r>
          </w:p>
        </w:tc>
        <w:tc>
          <w:tcPr>
            <w:tcW w:w="1702" w:type="dxa"/>
            <w:tcBorders>
              <w:top w:val="single" w:sz="4" w:space="0" w:color="auto"/>
              <w:left w:val="nil"/>
              <w:bottom w:val="single" w:sz="4" w:space="0" w:color="auto"/>
              <w:right w:val="single" w:sz="4" w:space="0" w:color="auto"/>
            </w:tcBorders>
            <w:shd w:val="clear" w:color="auto" w:fill="auto"/>
            <w:vAlign w:val="center"/>
          </w:tcPr>
          <w:p w:rsidR="003C0189" w:rsidRPr="00D42765" w:rsidRDefault="00D42765" w:rsidP="001A3DD8">
            <w:pPr>
              <w:spacing w:after="0" w:line="360" w:lineRule="auto"/>
              <w:jc w:val="center"/>
              <w:rPr>
                <w:rFonts w:asciiTheme="majorHAnsi" w:eastAsiaTheme="minorHAnsi" w:hAnsiTheme="majorHAnsi" w:cs="Andalus"/>
                <w:i/>
                <w:sz w:val="14"/>
                <w:szCs w:val="14"/>
              </w:rPr>
            </w:pPr>
            <w:r w:rsidRPr="00D42765">
              <w:rPr>
                <w:rFonts w:ascii="Cambria" w:hAnsi="Cambria"/>
                <w:i/>
                <w:sz w:val="14"/>
                <w:szCs w:val="14"/>
              </w:rPr>
              <w:t>TÍTULO PROFESIONAL DE CONTADOR, ADMINISTRADOR,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D42765" w:rsidRDefault="003C0189" w:rsidP="00C72F5B">
            <w:pPr>
              <w:spacing w:after="0" w:line="36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0</w:t>
            </w:r>
            <w:r w:rsidR="00C72F5B" w:rsidRPr="00D42765">
              <w:rPr>
                <w:rFonts w:asciiTheme="majorHAnsi" w:eastAsia="Times New Roman" w:hAnsiTheme="majorHAnsi"/>
                <w:i/>
                <w:sz w:val="14"/>
                <w:szCs w:val="14"/>
                <w:lang w:val="es-ES" w:eastAsia="es-ES"/>
              </w:rPr>
              <w:t>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D42765" w:rsidRDefault="00D42765" w:rsidP="00D42765">
            <w:pPr>
              <w:jc w:val="center"/>
              <w:rPr>
                <w:rFonts w:asciiTheme="majorHAnsi" w:hAnsiTheme="majorHAnsi"/>
                <w:sz w:val="14"/>
                <w:szCs w:val="14"/>
              </w:rPr>
            </w:pPr>
            <w:r w:rsidRPr="00D42765">
              <w:rPr>
                <w:rFonts w:asciiTheme="majorHAnsi" w:eastAsiaTheme="minorHAnsi" w:hAnsiTheme="majorHAnsi"/>
                <w:i/>
                <w:sz w:val="14"/>
                <w:szCs w:val="14"/>
              </w:rPr>
              <w:t>31 DE DICIEMBRE</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D42765" w:rsidRDefault="00D42765" w:rsidP="001A3DD8">
            <w:pPr>
              <w:jc w:val="center"/>
              <w:rPr>
                <w:rFonts w:asciiTheme="majorHAnsi" w:eastAsiaTheme="minorHAnsi" w:hAnsiTheme="majorHAnsi"/>
                <w:i/>
                <w:sz w:val="14"/>
                <w:szCs w:val="14"/>
              </w:rPr>
            </w:pPr>
            <w:r w:rsidRPr="00D42765">
              <w:rPr>
                <w:rFonts w:asciiTheme="majorHAnsi" w:hAnsiTheme="majorHAnsi"/>
                <w:i/>
                <w:sz w:val="14"/>
                <w:szCs w:val="14"/>
              </w:rPr>
              <w:t>SUB GERENCIA DE GESTION PRESUPUESTARIA Y TRIBUTACION</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D42765" w:rsidRDefault="00D42765" w:rsidP="00D42765">
            <w:pPr>
              <w:jc w:val="center"/>
              <w:rPr>
                <w:rFonts w:asciiTheme="majorHAnsi" w:eastAsiaTheme="minorHAnsi" w:hAnsiTheme="majorHAnsi"/>
                <w:i/>
                <w:sz w:val="14"/>
                <w:szCs w:val="14"/>
              </w:rPr>
            </w:pPr>
            <w:r w:rsidRPr="00D42765">
              <w:rPr>
                <w:rFonts w:asciiTheme="majorHAnsi" w:hAnsiTheme="majorHAnsi"/>
                <w:i/>
                <w:sz w:val="14"/>
                <w:szCs w:val="14"/>
              </w:rPr>
              <w:t>3,000.00</w:t>
            </w:r>
            <w:r w:rsidR="00C72F5B" w:rsidRPr="00D42765">
              <w:rPr>
                <w:rFonts w:asciiTheme="majorHAnsi" w:hAnsiTheme="majorHAnsi"/>
                <w:i/>
                <w:sz w:val="14"/>
                <w:szCs w:val="14"/>
              </w:rPr>
              <w:t xml:space="preserve">  </w:t>
            </w:r>
          </w:p>
        </w:tc>
      </w:tr>
      <w:tr w:rsidR="00D42765"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5" w:rsidRPr="00D42765" w:rsidRDefault="00D42765" w:rsidP="00D42765">
            <w:pPr>
              <w:spacing w:after="0" w:line="24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D42765" w:rsidRPr="00D42765" w:rsidRDefault="00D42765" w:rsidP="00D42765">
            <w:pPr>
              <w:spacing w:after="0" w:line="360" w:lineRule="auto"/>
              <w:rPr>
                <w:rFonts w:ascii="Cambria" w:hAnsi="Cambria"/>
                <w:i/>
                <w:sz w:val="14"/>
                <w:szCs w:val="14"/>
              </w:rPr>
            </w:pPr>
            <w:r w:rsidRPr="00D42765">
              <w:rPr>
                <w:rFonts w:asciiTheme="majorHAnsi" w:hAnsiTheme="majorHAnsi"/>
                <w:i/>
                <w:sz w:val="14"/>
                <w:szCs w:val="14"/>
              </w:rPr>
              <w:t>PPROFESIONAL EN PRESUPUESTO</w:t>
            </w:r>
          </w:p>
        </w:tc>
        <w:tc>
          <w:tcPr>
            <w:tcW w:w="1702" w:type="dxa"/>
            <w:tcBorders>
              <w:top w:val="single" w:sz="4" w:space="0" w:color="auto"/>
              <w:left w:val="nil"/>
              <w:bottom w:val="single" w:sz="4" w:space="0" w:color="auto"/>
              <w:right w:val="single" w:sz="4" w:space="0" w:color="auto"/>
            </w:tcBorders>
            <w:shd w:val="clear" w:color="auto" w:fill="auto"/>
            <w:vAlign w:val="center"/>
          </w:tcPr>
          <w:p w:rsidR="00D42765" w:rsidRPr="00D42765" w:rsidRDefault="00D42765" w:rsidP="00D42765">
            <w:pPr>
              <w:spacing w:after="0" w:line="360" w:lineRule="auto"/>
              <w:jc w:val="center"/>
              <w:rPr>
                <w:rFonts w:asciiTheme="majorHAnsi" w:eastAsiaTheme="minorHAnsi" w:hAnsiTheme="majorHAnsi" w:cs="Andalus"/>
                <w:i/>
                <w:sz w:val="14"/>
                <w:szCs w:val="14"/>
              </w:rPr>
            </w:pPr>
            <w:r w:rsidRPr="00D42765">
              <w:rPr>
                <w:rFonts w:ascii="Cambria" w:hAnsi="Cambria"/>
                <w:i/>
                <w:sz w:val="14"/>
                <w:szCs w:val="14"/>
              </w:rPr>
              <w:t>TÍTULO PROFESIONAL DE CONTADOR, ADMINISTRADOR, ECONOMISTA,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5" w:rsidRPr="00D42765" w:rsidRDefault="00D42765" w:rsidP="00D42765">
            <w:pPr>
              <w:spacing w:after="0" w:line="360" w:lineRule="auto"/>
              <w:jc w:val="center"/>
              <w:rPr>
                <w:rFonts w:asciiTheme="majorHAnsi" w:eastAsia="Times New Roman" w:hAnsiTheme="majorHAnsi"/>
                <w:i/>
                <w:sz w:val="14"/>
                <w:szCs w:val="14"/>
                <w:lang w:val="es-ES" w:eastAsia="es-ES"/>
              </w:rPr>
            </w:pPr>
            <w:r w:rsidRPr="00D42765">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D42765" w:rsidRPr="00D42765" w:rsidRDefault="00D42765" w:rsidP="00D42765">
            <w:pPr>
              <w:jc w:val="center"/>
              <w:rPr>
                <w:rFonts w:asciiTheme="majorHAnsi" w:hAnsiTheme="majorHAnsi"/>
                <w:sz w:val="14"/>
                <w:szCs w:val="14"/>
              </w:rPr>
            </w:pPr>
            <w:r w:rsidRPr="00D42765">
              <w:rPr>
                <w:rFonts w:asciiTheme="majorHAnsi" w:eastAsiaTheme="minorHAnsi" w:hAnsiTheme="majorHAnsi"/>
                <w:i/>
                <w:sz w:val="14"/>
                <w:szCs w:val="14"/>
              </w:rPr>
              <w:t>31 DE DICIEMBRE</w:t>
            </w:r>
          </w:p>
        </w:tc>
        <w:tc>
          <w:tcPr>
            <w:tcW w:w="2268" w:type="dxa"/>
            <w:tcBorders>
              <w:top w:val="single" w:sz="4" w:space="0" w:color="auto"/>
              <w:left w:val="nil"/>
              <w:bottom w:val="single" w:sz="4" w:space="0" w:color="auto"/>
              <w:right w:val="single" w:sz="4" w:space="0" w:color="auto"/>
            </w:tcBorders>
            <w:shd w:val="clear" w:color="auto" w:fill="auto"/>
            <w:vAlign w:val="center"/>
          </w:tcPr>
          <w:p w:rsidR="00D42765" w:rsidRPr="00D42765" w:rsidRDefault="00D42765" w:rsidP="00D42765">
            <w:pPr>
              <w:jc w:val="center"/>
              <w:rPr>
                <w:rFonts w:asciiTheme="majorHAnsi" w:eastAsiaTheme="minorHAnsi" w:hAnsiTheme="majorHAnsi"/>
                <w:i/>
                <w:sz w:val="14"/>
                <w:szCs w:val="14"/>
              </w:rPr>
            </w:pPr>
            <w:r w:rsidRPr="00D42765">
              <w:rPr>
                <w:rFonts w:asciiTheme="majorHAnsi" w:hAnsiTheme="majorHAnsi"/>
                <w:i/>
                <w:sz w:val="14"/>
                <w:szCs w:val="14"/>
              </w:rPr>
              <w:t>SUB GERENCIA DE GESTION PRESUPUESTARIA Y TRIBUTACION</w:t>
            </w:r>
          </w:p>
        </w:tc>
        <w:tc>
          <w:tcPr>
            <w:tcW w:w="783" w:type="dxa"/>
            <w:tcBorders>
              <w:top w:val="single" w:sz="4" w:space="0" w:color="auto"/>
              <w:left w:val="nil"/>
              <w:bottom w:val="single" w:sz="4" w:space="0" w:color="auto"/>
              <w:right w:val="single" w:sz="4" w:space="0" w:color="auto"/>
            </w:tcBorders>
            <w:shd w:val="clear" w:color="auto" w:fill="auto"/>
            <w:vAlign w:val="center"/>
          </w:tcPr>
          <w:p w:rsidR="00D42765" w:rsidRPr="00D42765" w:rsidRDefault="00D42765" w:rsidP="00D42765">
            <w:pPr>
              <w:jc w:val="center"/>
              <w:rPr>
                <w:rFonts w:asciiTheme="majorHAnsi" w:eastAsiaTheme="minorHAnsi" w:hAnsiTheme="majorHAnsi"/>
                <w:i/>
                <w:sz w:val="14"/>
                <w:szCs w:val="14"/>
              </w:rPr>
            </w:pPr>
            <w:r w:rsidRPr="00D42765">
              <w:rPr>
                <w:rFonts w:asciiTheme="majorHAnsi" w:hAnsiTheme="majorHAnsi"/>
                <w:i/>
                <w:sz w:val="14"/>
                <w:szCs w:val="14"/>
              </w:rPr>
              <w:t xml:space="preserve">3,000.00  </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734D4B" w:rsidRDefault="00734D4B"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Default="00B832F3" w:rsidP="00B832F3">
      <w:pPr>
        <w:spacing w:after="0"/>
        <w:ind w:left="720"/>
        <w:contextualSpacing/>
        <w:rPr>
          <w:rFonts w:asciiTheme="majorHAnsi" w:hAnsiTheme="majorHAnsi" w:cstheme="minorHAnsi"/>
          <w:i/>
          <w:sz w:val="18"/>
          <w:szCs w:val="18"/>
        </w:rPr>
      </w:pPr>
    </w:p>
    <w:p w:rsidR="00734D4B" w:rsidRDefault="00734D4B" w:rsidP="00B832F3">
      <w:pPr>
        <w:spacing w:after="0"/>
        <w:ind w:left="720"/>
        <w:contextualSpacing/>
        <w:rPr>
          <w:rFonts w:asciiTheme="majorHAnsi" w:hAnsiTheme="majorHAnsi" w:cstheme="minorHAnsi"/>
          <w:i/>
          <w:sz w:val="18"/>
          <w:szCs w:val="18"/>
        </w:rPr>
      </w:pPr>
    </w:p>
    <w:p w:rsidR="00734D4B" w:rsidRDefault="00734D4B" w:rsidP="00B832F3">
      <w:pPr>
        <w:spacing w:after="0"/>
        <w:ind w:left="720"/>
        <w:contextualSpacing/>
        <w:rPr>
          <w:rFonts w:asciiTheme="majorHAnsi" w:hAnsiTheme="majorHAnsi" w:cstheme="minorHAnsi"/>
          <w:i/>
          <w:sz w:val="18"/>
          <w:szCs w:val="18"/>
        </w:rPr>
      </w:pPr>
    </w:p>
    <w:p w:rsidR="00734D4B" w:rsidRDefault="00734D4B" w:rsidP="00B832F3">
      <w:pPr>
        <w:spacing w:after="0"/>
        <w:ind w:left="720"/>
        <w:contextualSpacing/>
        <w:rPr>
          <w:rFonts w:asciiTheme="majorHAnsi" w:hAnsiTheme="majorHAnsi" w:cstheme="minorHAnsi"/>
          <w:i/>
          <w:sz w:val="18"/>
          <w:szCs w:val="18"/>
        </w:rPr>
      </w:pPr>
    </w:p>
    <w:p w:rsidR="00734D4B" w:rsidRDefault="00734D4B" w:rsidP="00B832F3">
      <w:pPr>
        <w:spacing w:after="0"/>
        <w:ind w:left="720"/>
        <w:contextualSpacing/>
        <w:rPr>
          <w:rFonts w:asciiTheme="majorHAnsi" w:hAnsiTheme="majorHAnsi" w:cstheme="minorHAnsi"/>
          <w:i/>
          <w:sz w:val="18"/>
          <w:szCs w:val="18"/>
        </w:rPr>
      </w:pPr>
    </w:p>
    <w:p w:rsidR="00734D4B" w:rsidRDefault="00734D4B"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912EA6"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912E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912E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12E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912E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912EA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912EA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12EA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912EA6"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912EA6"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912E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12E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912E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12EA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912EA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912EA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6507D">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E6507D">
        <w:rPr>
          <w:rFonts w:asciiTheme="majorHAnsi" w:eastAsia="Times New Roman" w:hAnsiTheme="majorHAnsi" w:cs="Arial"/>
          <w:i/>
          <w:sz w:val="18"/>
          <w:szCs w:val="18"/>
          <w:lang w:val="es-ES_tradnl" w:eastAsia="es-ES"/>
        </w:rPr>
        <w:t>5</w:t>
      </w:r>
      <w:r w:rsidR="001D7B6F">
        <w:rPr>
          <w:rFonts w:asciiTheme="majorHAnsi" w:eastAsia="Times New Roman" w:hAnsiTheme="majorHAnsi" w:cs="Arial"/>
          <w:i/>
          <w:sz w:val="18"/>
          <w:szCs w:val="18"/>
          <w:lang w:val="es-ES_tradnl" w:eastAsia="es-ES"/>
        </w:rPr>
        <w:t>6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lastRenderedPageBreak/>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E9" w:rsidRDefault="001024E9" w:rsidP="002A39E7">
      <w:pPr>
        <w:spacing w:after="0" w:line="240" w:lineRule="auto"/>
      </w:pPr>
      <w:r>
        <w:separator/>
      </w:r>
    </w:p>
  </w:endnote>
  <w:endnote w:type="continuationSeparator" w:id="0">
    <w:p w:rsidR="001024E9" w:rsidRDefault="001024E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A6" w:rsidRPr="00E327B6" w:rsidRDefault="00912EA6">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912EA6" w:rsidRPr="00E327B6" w:rsidRDefault="00912EA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A6785" w:rsidRPr="005A6785">
                  <w:rPr>
                    <w:noProof/>
                    <w:color w:val="0F243E" w:themeColor="text2" w:themeShade="80"/>
                    <w:sz w:val="26"/>
                    <w:szCs w:val="26"/>
                    <w:lang w:val="es-ES"/>
                  </w:rPr>
                  <w:t>7</w:t>
                </w:r>
                <w:r w:rsidRPr="00E327B6">
                  <w:rPr>
                    <w:color w:val="0F243E" w:themeColor="text2" w:themeShade="80"/>
                    <w:sz w:val="26"/>
                    <w:szCs w:val="26"/>
                  </w:rPr>
                  <w:fldChar w:fldCharType="end"/>
                </w:r>
              </w:p>
            </w:txbxContent>
          </v:textbox>
          <w10:wrap anchorx="page" anchory="page"/>
        </v:shape>
      </w:pict>
    </w:r>
  </w:p>
  <w:p w:rsidR="00912EA6" w:rsidRDefault="00912E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E9" w:rsidRDefault="001024E9" w:rsidP="002A39E7">
      <w:pPr>
        <w:spacing w:after="0" w:line="240" w:lineRule="auto"/>
      </w:pPr>
      <w:r>
        <w:separator/>
      </w:r>
    </w:p>
  </w:footnote>
  <w:footnote w:type="continuationSeparator" w:id="0">
    <w:p w:rsidR="001024E9" w:rsidRDefault="001024E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A6" w:rsidRDefault="00912EA6"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912EA6" w:rsidRDefault="00912EA6"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912EA6" w:rsidRDefault="00912EA6"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SUB GERENCIA DE GESTION PRESUPUESTARIA Y TRIBUTACION.</w:t>
    </w:r>
  </w:p>
  <w:p w:rsidR="00912EA6" w:rsidRDefault="00912EA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847"/>
    <w:multiLevelType w:val="hybridMultilevel"/>
    <w:tmpl w:val="6A468C30"/>
    <w:lvl w:ilvl="0" w:tplc="D096A04E">
      <w:start w:val="1"/>
      <w:numFmt w:val="upperLetter"/>
      <w:lvlText w:val="%1."/>
      <w:lvlJc w:val="left"/>
      <w:pPr>
        <w:ind w:left="360" w:hanging="360"/>
      </w:pPr>
      <w:rPr>
        <w:rFonts w:hint="default"/>
      </w:rPr>
    </w:lvl>
    <w:lvl w:ilvl="1" w:tplc="280A0019" w:tentative="1">
      <w:start w:val="1"/>
      <w:numFmt w:val="lowerLetter"/>
      <w:lvlText w:val="%2."/>
      <w:lvlJc w:val="left"/>
      <w:pPr>
        <w:ind w:left="-360" w:hanging="360"/>
      </w:pPr>
    </w:lvl>
    <w:lvl w:ilvl="2" w:tplc="280A001B" w:tentative="1">
      <w:start w:val="1"/>
      <w:numFmt w:val="lowerRoman"/>
      <w:lvlText w:val="%3."/>
      <w:lvlJc w:val="right"/>
      <w:pPr>
        <w:ind w:left="360" w:hanging="180"/>
      </w:pPr>
    </w:lvl>
    <w:lvl w:ilvl="3" w:tplc="280A000F" w:tentative="1">
      <w:start w:val="1"/>
      <w:numFmt w:val="decimal"/>
      <w:lvlText w:val="%4."/>
      <w:lvlJc w:val="left"/>
      <w:pPr>
        <w:ind w:left="1080" w:hanging="360"/>
      </w:pPr>
    </w:lvl>
    <w:lvl w:ilvl="4" w:tplc="280A0019" w:tentative="1">
      <w:start w:val="1"/>
      <w:numFmt w:val="lowerLetter"/>
      <w:lvlText w:val="%5."/>
      <w:lvlJc w:val="left"/>
      <w:pPr>
        <w:ind w:left="1800" w:hanging="360"/>
      </w:pPr>
    </w:lvl>
    <w:lvl w:ilvl="5" w:tplc="280A001B" w:tentative="1">
      <w:start w:val="1"/>
      <w:numFmt w:val="lowerRoman"/>
      <w:lvlText w:val="%6."/>
      <w:lvlJc w:val="right"/>
      <w:pPr>
        <w:ind w:left="2520" w:hanging="180"/>
      </w:pPr>
    </w:lvl>
    <w:lvl w:ilvl="6" w:tplc="280A000F" w:tentative="1">
      <w:start w:val="1"/>
      <w:numFmt w:val="decimal"/>
      <w:lvlText w:val="%7."/>
      <w:lvlJc w:val="left"/>
      <w:pPr>
        <w:ind w:left="3240" w:hanging="360"/>
      </w:pPr>
    </w:lvl>
    <w:lvl w:ilvl="7" w:tplc="280A0019" w:tentative="1">
      <w:start w:val="1"/>
      <w:numFmt w:val="lowerLetter"/>
      <w:lvlText w:val="%8."/>
      <w:lvlJc w:val="left"/>
      <w:pPr>
        <w:ind w:left="3960" w:hanging="360"/>
      </w:pPr>
    </w:lvl>
    <w:lvl w:ilvl="8" w:tplc="280A001B" w:tentative="1">
      <w:start w:val="1"/>
      <w:numFmt w:val="lowerRoman"/>
      <w:lvlText w:val="%9."/>
      <w:lvlJc w:val="right"/>
      <w:pPr>
        <w:ind w:left="4680" w:hanging="180"/>
      </w:pPr>
    </w:lvl>
  </w:abstractNum>
  <w:abstractNum w:abstractNumId="1">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C797B2C"/>
    <w:multiLevelType w:val="hybridMultilevel"/>
    <w:tmpl w:val="9D20713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6A16CF4"/>
    <w:multiLevelType w:val="hybridMultilevel"/>
    <w:tmpl w:val="1DAE15B0"/>
    <w:lvl w:ilvl="0" w:tplc="F6D876E0">
      <w:start w:val="4"/>
      <w:numFmt w:val="bullet"/>
      <w:lvlText w:val="-"/>
      <w:lvlJc w:val="left"/>
      <w:pPr>
        <w:ind w:left="720" w:hanging="360"/>
      </w:pPr>
      <w:rPr>
        <w:rFonts w:ascii="Cambria" w:eastAsia="Calibri" w:hAnsi="Cambria" w:cs="Times New Roman" w:hint="default"/>
      </w:rPr>
    </w:lvl>
    <w:lvl w:ilvl="1" w:tplc="6D34E972">
      <w:start w:val="1"/>
      <w:numFmt w:val="lowerLetter"/>
      <w:lvlText w:val="%2."/>
      <w:lvlJc w:val="left"/>
      <w:pPr>
        <w:ind w:left="1440" w:hanging="360"/>
      </w:pPr>
      <w:rPr>
        <w:rFonts w:hint="default"/>
        <w:b w:val="0"/>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4">
    <w:nsid w:val="392752F7"/>
    <w:multiLevelType w:val="hybridMultilevel"/>
    <w:tmpl w:val="3C7248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3D2A2B39"/>
    <w:multiLevelType w:val="hybridMultilevel"/>
    <w:tmpl w:val="D892D206"/>
    <w:lvl w:ilvl="0" w:tplc="D096A04E">
      <w:start w:val="1"/>
      <w:numFmt w:val="upperLetter"/>
      <w:lvlText w:val="%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E1907DE"/>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4FC02E7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4DB0BCD"/>
    <w:multiLevelType w:val="hybridMultilevel"/>
    <w:tmpl w:val="1F08F5A4"/>
    <w:lvl w:ilvl="0" w:tplc="280A0019">
      <w:start w:val="1"/>
      <w:numFmt w:val="lowerLetter"/>
      <w:lvlText w:val="%1."/>
      <w:lvlJc w:val="left"/>
      <w:pPr>
        <w:ind w:left="1068" w:hanging="360"/>
      </w:pPr>
      <w:rPr>
        <w:rFonts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7701AA9"/>
    <w:multiLevelType w:val="hybridMultilevel"/>
    <w:tmpl w:val="0068D6F6"/>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E593F9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5581BAD"/>
    <w:multiLevelType w:val="hybridMultilevel"/>
    <w:tmpl w:val="D2F4926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7EB75A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38">
    <w:nsid w:val="723B2253"/>
    <w:multiLevelType w:val="multilevel"/>
    <w:tmpl w:val="ECB6A3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87738E4"/>
    <w:multiLevelType w:val="multilevel"/>
    <w:tmpl w:val="917EF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ED45E3B"/>
    <w:multiLevelType w:val="multilevel"/>
    <w:tmpl w:val="F2C63206"/>
    <w:lvl w:ilvl="0">
      <w:start w:val="1"/>
      <w:numFmt w:val="decimal"/>
      <w:lvlText w:val="%1."/>
      <w:lvlJc w:val="left"/>
      <w:pPr>
        <w:ind w:left="1004" w:hanging="360"/>
      </w:pPr>
    </w:lvl>
    <w:lvl w:ilvl="1">
      <w:start w:val="1"/>
      <w:numFmt w:val="decimal"/>
      <w:isLgl/>
      <w:lvlText w:val="%1.%2."/>
      <w:lvlJc w:val="left"/>
      <w:pPr>
        <w:ind w:left="360" w:hanging="360"/>
      </w:pPr>
      <w:rPr>
        <w:rFonts w:cs="Calibri" w:hint="default"/>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5"/>
  </w:num>
  <w:num w:numId="9">
    <w:abstractNumId w:val="39"/>
  </w:num>
  <w:num w:numId="10">
    <w:abstractNumId w:val="29"/>
  </w:num>
  <w:num w:numId="11">
    <w:abstractNumId w:val="40"/>
  </w:num>
  <w:num w:numId="12">
    <w:abstractNumId w:val="16"/>
  </w:num>
  <w:num w:numId="13">
    <w:abstractNumId w:val="7"/>
  </w:num>
  <w:num w:numId="14">
    <w:abstractNumId w:val="37"/>
  </w:num>
  <w:num w:numId="15">
    <w:abstractNumId w:val="43"/>
  </w:num>
  <w:num w:numId="16">
    <w:abstractNumId w:val="8"/>
  </w:num>
  <w:num w:numId="17">
    <w:abstractNumId w:val="35"/>
  </w:num>
  <w:num w:numId="18">
    <w:abstractNumId w:val="13"/>
  </w:num>
  <w:num w:numId="19">
    <w:abstractNumId w:val="2"/>
  </w:num>
  <w:num w:numId="20">
    <w:abstractNumId w:val="19"/>
  </w:num>
  <w:num w:numId="21">
    <w:abstractNumId w:val="38"/>
  </w:num>
  <w:num w:numId="22">
    <w:abstractNumId w:val="33"/>
  </w:num>
  <w:num w:numId="23">
    <w:abstractNumId w:val="4"/>
  </w:num>
  <w:num w:numId="24">
    <w:abstractNumId w:val="18"/>
  </w:num>
  <w:num w:numId="25">
    <w:abstractNumId w:val="1"/>
  </w:num>
  <w:num w:numId="26">
    <w:abstractNumId w:val="10"/>
  </w:num>
  <w:num w:numId="27">
    <w:abstractNumId w:val="31"/>
  </w:num>
  <w:num w:numId="28">
    <w:abstractNumId w:val="3"/>
  </w:num>
  <w:num w:numId="29">
    <w:abstractNumId w:val="9"/>
  </w:num>
  <w:num w:numId="30">
    <w:abstractNumId w:val="20"/>
  </w:num>
  <w:num w:numId="31">
    <w:abstractNumId w:val="11"/>
  </w:num>
  <w:num w:numId="32">
    <w:abstractNumId w:val="14"/>
  </w:num>
  <w:num w:numId="33">
    <w:abstractNumId w:val="27"/>
  </w:num>
  <w:num w:numId="34">
    <w:abstractNumId w:val="36"/>
  </w:num>
  <w:num w:numId="35">
    <w:abstractNumId w:val="21"/>
  </w:num>
  <w:num w:numId="36">
    <w:abstractNumId w:val="6"/>
  </w:num>
  <w:num w:numId="37">
    <w:abstractNumId w:val="17"/>
  </w:num>
  <w:num w:numId="38">
    <w:abstractNumId w:val="41"/>
  </w:num>
  <w:num w:numId="39">
    <w:abstractNumId w:val="25"/>
  </w:num>
  <w:num w:numId="40">
    <w:abstractNumId w:val="0"/>
  </w:num>
  <w:num w:numId="41">
    <w:abstractNumId w:val="42"/>
  </w:num>
  <w:num w:numId="42">
    <w:abstractNumId w:val="5"/>
  </w:num>
  <w:num w:numId="43">
    <w:abstractNumId w:val="34"/>
  </w:num>
  <w:num w:numId="4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4E9"/>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785"/>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D4B"/>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526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2EA6"/>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5B"/>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5FC6-5330-4B2A-89CD-78B9F34C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17207</TotalTime>
  <Pages>19</Pages>
  <Words>4528</Words>
  <Characters>24908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932</cp:revision>
  <cp:lastPrinted>2016-05-20T12:53:00Z</cp:lastPrinted>
  <dcterms:created xsi:type="dcterms:W3CDTF">2014-11-10T23:23:00Z</dcterms:created>
  <dcterms:modified xsi:type="dcterms:W3CDTF">2016-05-20T14:39:00Z</dcterms:modified>
</cp:coreProperties>
</file>